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541"/>
        <w:gridCol w:w="4531"/>
      </w:tblGrid>
      <w:tr w:rsidR="00646BD2" w:rsidRPr="006E1AF6" w:rsidTr="006E1AF6">
        <w:tc>
          <w:tcPr>
            <w:tcW w:w="4644" w:type="dxa"/>
            <w:vMerge w:val="restart"/>
            <w:shd w:val="clear" w:color="auto" w:fill="auto"/>
          </w:tcPr>
          <w:p w:rsidR="00646BD2" w:rsidRPr="006E1AF6" w:rsidRDefault="00646BD2" w:rsidP="000B389A">
            <w:pPr>
              <w:tabs>
                <w:tab w:val="center" w:pos="2160"/>
                <w:tab w:val="center" w:pos="6840"/>
              </w:tabs>
              <w:spacing w:line="259" w:lineRule="auto"/>
              <w:jc w:val="center"/>
              <w:rPr>
                <w:sz w:val="28"/>
                <w:szCs w:val="28"/>
              </w:rPr>
            </w:pPr>
            <w:r w:rsidRPr="006E1AF6">
              <w:rPr>
                <w:sz w:val="28"/>
                <w:szCs w:val="28"/>
              </w:rPr>
              <w:t>ĐOÀN TRƯỜNG ĐH CẦN THƠ</w:t>
            </w:r>
          </w:p>
          <w:p w:rsidR="00646BD2" w:rsidRPr="006E1AF6" w:rsidRDefault="00646BD2" w:rsidP="000B389A">
            <w:pPr>
              <w:tabs>
                <w:tab w:val="center" w:pos="2160"/>
                <w:tab w:val="center" w:pos="6840"/>
              </w:tabs>
              <w:spacing w:line="259" w:lineRule="auto"/>
              <w:jc w:val="center"/>
              <w:rPr>
                <w:sz w:val="28"/>
                <w:szCs w:val="28"/>
              </w:rPr>
            </w:pPr>
            <w:r w:rsidRPr="006E1AF6">
              <w:rPr>
                <w:b/>
                <w:sz w:val="28"/>
                <w:szCs w:val="28"/>
              </w:rPr>
              <w:t>BCH ĐOÀN KHOA KINH TẾ</w:t>
            </w:r>
          </w:p>
        </w:tc>
        <w:tc>
          <w:tcPr>
            <w:tcW w:w="4644" w:type="dxa"/>
            <w:shd w:val="clear" w:color="auto" w:fill="auto"/>
          </w:tcPr>
          <w:p w:rsidR="00646BD2" w:rsidRPr="006E1AF6" w:rsidRDefault="00646BD2" w:rsidP="000B389A">
            <w:pPr>
              <w:tabs>
                <w:tab w:val="center" w:pos="2160"/>
                <w:tab w:val="center" w:pos="6840"/>
              </w:tabs>
              <w:spacing w:line="259" w:lineRule="auto"/>
              <w:jc w:val="right"/>
              <w:rPr>
                <w:sz w:val="28"/>
                <w:szCs w:val="28"/>
              </w:rPr>
            </w:pPr>
            <w:r w:rsidRPr="006E1AF6">
              <w:rPr>
                <w:sz w:val="28"/>
                <w:szCs w:val="28"/>
              </w:rPr>
              <w:t xml:space="preserve">      </w:t>
            </w:r>
            <w:r w:rsidRPr="006E1AF6">
              <w:rPr>
                <w:b/>
                <w:sz w:val="30"/>
                <w:szCs w:val="30"/>
                <w:u w:val="single"/>
              </w:rPr>
              <w:t>ĐOÀN TNCS HỒ CHÍ MINH</w:t>
            </w:r>
          </w:p>
        </w:tc>
      </w:tr>
      <w:tr w:rsidR="00646BD2" w:rsidRPr="006E1AF6" w:rsidTr="006E1AF6">
        <w:tc>
          <w:tcPr>
            <w:tcW w:w="4644" w:type="dxa"/>
            <w:vMerge/>
            <w:shd w:val="clear" w:color="auto" w:fill="auto"/>
          </w:tcPr>
          <w:p w:rsidR="00646BD2" w:rsidRPr="006E1AF6" w:rsidRDefault="00646BD2" w:rsidP="000B389A">
            <w:pPr>
              <w:tabs>
                <w:tab w:val="center" w:pos="2160"/>
                <w:tab w:val="center" w:pos="6840"/>
              </w:tabs>
              <w:spacing w:line="259" w:lineRule="auto"/>
              <w:jc w:val="center"/>
              <w:rPr>
                <w:sz w:val="28"/>
                <w:szCs w:val="28"/>
              </w:rPr>
            </w:pPr>
          </w:p>
        </w:tc>
        <w:tc>
          <w:tcPr>
            <w:tcW w:w="4644" w:type="dxa"/>
            <w:shd w:val="clear" w:color="auto" w:fill="auto"/>
          </w:tcPr>
          <w:p w:rsidR="00646BD2" w:rsidRPr="006E1AF6" w:rsidRDefault="00646BD2" w:rsidP="000B389A">
            <w:pPr>
              <w:tabs>
                <w:tab w:val="center" w:pos="2160"/>
                <w:tab w:val="center" w:pos="6840"/>
              </w:tabs>
              <w:spacing w:line="259" w:lineRule="auto"/>
              <w:jc w:val="right"/>
              <w:rPr>
                <w:sz w:val="28"/>
                <w:szCs w:val="28"/>
              </w:rPr>
            </w:pPr>
          </w:p>
        </w:tc>
      </w:tr>
      <w:tr w:rsidR="00646BD2" w:rsidRPr="006E1AF6" w:rsidTr="006E1AF6">
        <w:tc>
          <w:tcPr>
            <w:tcW w:w="4644" w:type="dxa"/>
            <w:shd w:val="clear" w:color="auto" w:fill="auto"/>
          </w:tcPr>
          <w:p w:rsidR="00646BD2" w:rsidRPr="006E1AF6" w:rsidRDefault="00797CC5" w:rsidP="000B389A">
            <w:pPr>
              <w:jc w:val="center"/>
              <w:rPr>
                <w:b/>
              </w:rPr>
            </w:pPr>
            <w:r>
              <w:t>Số: 69</w:t>
            </w:r>
            <w:r w:rsidR="003D0450">
              <w:t xml:space="preserve"> </w:t>
            </w:r>
            <w:r w:rsidR="00646BD2" w:rsidRPr="009D5DDC">
              <w:t>– CV/ĐTN</w:t>
            </w:r>
          </w:p>
          <w:p w:rsidR="00646BD2" w:rsidRPr="006E1AF6" w:rsidRDefault="00646BD2" w:rsidP="000B389A">
            <w:pPr>
              <w:jc w:val="center"/>
              <w:rPr>
                <w:i/>
              </w:rPr>
            </w:pPr>
            <w:bookmarkStart w:id="0" w:name="_Hlk494706933"/>
            <w:bookmarkStart w:id="1" w:name="_Hlk494706934"/>
            <w:bookmarkStart w:id="2" w:name="_Hlk494706935"/>
            <w:r w:rsidRPr="006E1AF6">
              <w:rPr>
                <w:i/>
              </w:rPr>
              <w:t xml:space="preserve">V/v </w:t>
            </w:r>
            <w:bookmarkEnd w:id="0"/>
            <w:bookmarkEnd w:id="1"/>
            <w:bookmarkEnd w:id="2"/>
            <w:r w:rsidR="00797CC5">
              <w:rPr>
                <w:i/>
              </w:rPr>
              <w:t>Vận động sinh viên tham gia cuộc thi “Tìm hiểu về pháp luật bảo hiểm tiền gửi và hoạt động của Bảo hiểm tiền gửi Việt Nam”</w:t>
            </w:r>
          </w:p>
        </w:tc>
        <w:tc>
          <w:tcPr>
            <w:tcW w:w="4644" w:type="dxa"/>
            <w:shd w:val="clear" w:color="auto" w:fill="auto"/>
          </w:tcPr>
          <w:p w:rsidR="00646BD2" w:rsidRPr="006E1AF6" w:rsidRDefault="00797CC5" w:rsidP="000B389A">
            <w:pPr>
              <w:tabs>
                <w:tab w:val="center" w:pos="6480"/>
              </w:tabs>
              <w:spacing w:line="259" w:lineRule="auto"/>
              <w:jc w:val="right"/>
              <w:rPr>
                <w:sz w:val="26"/>
                <w:szCs w:val="26"/>
              </w:rPr>
            </w:pPr>
            <w:r>
              <w:rPr>
                <w:i/>
                <w:sz w:val="26"/>
                <w:szCs w:val="26"/>
              </w:rPr>
              <w:t>Cần Thơ, ngày 03 tháng 5</w:t>
            </w:r>
            <w:r w:rsidR="00646BD2" w:rsidRPr="006E1AF6">
              <w:rPr>
                <w:i/>
                <w:sz w:val="26"/>
                <w:szCs w:val="26"/>
              </w:rPr>
              <w:t xml:space="preserve"> năm 201</w:t>
            </w:r>
            <w:r>
              <w:rPr>
                <w:i/>
                <w:sz w:val="26"/>
                <w:szCs w:val="26"/>
              </w:rPr>
              <w:t>8</w:t>
            </w:r>
          </w:p>
        </w:tc>
      </w:tr>
    </w:tbl>
    <w:p w:rsidR="00646BD2" w:rsidRDefault="00243CF0" w:rsidP="000B389A">
      <w:pPr>
        <w:tabs>
          <w:tab w:val="center" w:pos="2160"/>
          <w:tab w:val="center" w:pos="6840"/>
        </w:tabs>
        <w:spacing w:line="259" w:lineRule="auto"/>
        <w:ind w:firstLine="567"/>
        <w:rPr>
          <w:sz w:val="28"/>
          <w:szCs w:val="28"/>
        </w:rPr>
      </w:pPr>
      <w:r w:rsidRPr="00525F59">
        <w:rPr>
          <w:sz w:val="28"/>
          <w:szCs w:val="28"/>
        </w:rPr>
        <w:tab/>
      </w:r>
    </w:p>
    <w:p w:rsidR="000B389A" w:rsidRDefault="000B389A" w:rsidP="000469D0">
      <w:pPr>
        <w:spacing w:line="259" w:lineRule="auto"/>
        <w:ind w:left="720"/>
        <w:jc w:val="both"/>
        <w:rPr>
          <w:b/>
          <w:sz w:val="28"/>
          <w:szCs w:val="28"/>
        </w:rPr>
      </w:pPr>
      <w:r w:rsidRPr="00427848">
        <w:rPr>
          <w:b/>
          <w:i/>
          <w:sz w:val="28"/>
          <w:szCs w:val="28"/>
        </w:rPr>
        <w:t>Kính gửi:</w:t>
      </w:r>
      <w:r>
        <w:rPr>
          <w:b/>
          <w:i/>
          <w:sz w:val="28"/>
          <w:szCs w:val="28"/>
        </w:rPr>
        <w:tab/>
      </w:r>
      <w:r>
        <w:rPr>
          <w:b/>
          <w:sz w:val="28"/>
          <w:szCs w:val="28"/>
        </w:rPr>
        <w:t xml:space="preserve">- </w:t>
      </w:r>
      <w:r w:rsidR="000469D0">
        <w:rPr>
          <w:b/>
          <w:sz w:val="28"/>
          <w:szCs w:val="28"/>
        </w:rPr>
        <w:t>Cán bộ đoàn các đơn vị trực thuộc Đoàn khoa Kinh tế;</w:t>
      </w:r>
    </w:p>
    <w:p w:rsidR="000B389A" w:rsidRDefault="000B389A" w:rsidP="000B389A">
      <w:pPr>
        <w:spacing w:line="259" w:lineRule="auto"/>
        <w:ind w:left="1440" w:firstLine="720"/>
        <w:jc w:val="both"/>
        <w:rPr>
          <w:b/>
          <w:sz w:val="28"/>
          <w:szCs w:val="28"/>
        </w:rPr>
      </w:pPr>
      <w:r>
        <w:rPr>
          <w:b/>
          <w:sz w:val="28"/>
          <w:szCs w:val="28"/>
        </w:rPr>
        <w:t>- Đoàn viên, thanh niên khoa Kinh tế.</w:t>
      </w:r>
    </w:p>
    <w:p w:rsidR="000B389A" w:rsidRPr="000B389A" w:rsidRDefault="000B389A" w:rsidP="000B389A">
      <w:pPr>
        <w:spacing w:line="259" w:lineRule="auto"/>
        <w:ind w:left="1440" w:firstLine="720"/>
        <w:jc w:val="both"/>
        <w:rPr>
          <w:b/>
          <w:sz w:val="28"/>
          <w:szCs w:val="28"/>
        </w:rPr>
      </w:pPr>
    </w:p>
    <w:p w:rsidR="00427848" w:rsidRDefault="00C87F2B" w:rsidP="003D0450">
      <w:pPr>
        <w:spacing w:before="120" w:line="259" w:lineRule="auto"/>
        <w:ind w:firstLine="567"/>
        <w:jc w:val="both"/>
        <w:rPr>
          <w:sz w:val="28"/>
          <w:szCs w:val="28"/>
        </w:rPr>
      </w:pPr>
      <w:r>
        <w:rPr>
          <w:sz w:val="28"/>
          <w:szCs w:val="28"/>
        </w:rPr>
        <w:t>Căn cứ</w:t>
      </w:r>
      <w:r w:rsidR="00797CC5">
        <w:rPr>
          <w:sz w:val="28"/>
          <w:szCs w:val="28"/>
        </w:rPr>
        <w:t xml:space="preserve"> công văn số 27/ĐBSCL – TH ngày 26 tháng 3 năm 2018 của Chi nhánh Bảo hiểm tiền gửi Việt Nam khu vực Đồng bằng sông Cử</w:t>
      </w:r>
      <w:r>
        <w:rPr>
          <w:sz w:val="28"/>
          <w:szCs w:val="28"/>
        </w:rPr>
        <w:t>u</w:t>
      </w:r>
      <w:r w:rsidR="00797CC5">
        <w:rPr>
          <w:sz w:val="28"/>
          <w:szCs w:val="28"/>
        </w:rPr>
        <w:t xml:space="preserve"> Long về việc đề nghị tổ chức cuộc thi “Tìm hiểu về pháp luật bảo hiểm tiền gửi và hoạt động của Bảo hiểm tiền gửi Việt Nam”</w:t>
      </w:r>
      <w:r w:rsidR="005275BD">
        <w:rPr>
          <w:sz w:val="28"/>
          <w:szCs w:val="28"/>
        </w:rPr>
        <w:t>;</w:t>
      </w:r>
    </w:p>
    <w:p w:rsidR="00C87F2B" w:rsidRPr="008D3066" w:rsidRDefault="00C87F2B" w:rsidP="003D0450">
      <w:pPr>
        <w:spacing w:before="120" w:line="259" w:lineRule="auto"/>
        <w:ind w:firstLine="567"/>
        <w:jc w:val="both"/>
        <w:rPr>
          <w:spacing w:val="-4"/>
          <w:sz w:val="28"/>
          <w:szCs w:val="28"/>
        </w:rPr>
      </w:pPr>
      <w:r w:rsidRPr="008D3066">
        <w:rPr>
          <w:spacing w:val="-4"/>
          <w:sz w:val="28"/>
          <w:szCs w:val="28"/>
        </w:rPr>
        <w:t xml:space="preserve">Căn cứ công văn số 170/KT ngày 27 tháng 4 năm 2018 về việc xin phép BGH </w:t>
      </w:r>
      <w:r w:rsidR="00A5556A" w:rsidRPr="008D3066">
        <w:rPr>
          <w:spacing w:val="-4"/>
          <w:sz w:val="28"/>
          <w:szCs w:val="28"/>
        </w:rPr>
        <w:t>trường Đại học Cần Thơ</w:t>
      </w:r>
      <w:r w:rsidRPr="008D3066">
        <w:rPr>
          <w:spacing w:val="-4"/>
          <w:sz w:val="28"/>
          <w:szCs w:val="28"/>
        </w:rPr>
        <w:t xml:space="preserve"> để Khoa Kinh tế phối hợp cùng Chi nhánh Bảo hiểm tiền gửi Việt Nam khu vực Đồng bằng sông Cửu Long tổ chức cuộc thi </w:t>
      </w:r>
      <w:r w:rsidRPr="008D3066">
        <w:rPr>
          <w:b/>
          <w:i/>
          <w:spacing w:val="-4"/>
          <w:sz w:val="28"/>
          <w:szCs w:val="28"/>
        </w:rPr>
        <w:t>“Tìm hiểu về pháp luật bảo hiểm tiền gửi và hoạt động của Bảo hiểm tiền gửi Việt Nam”</w:t>
      </w:r>
      <w:r w:rsidRPr="008D3066">
        <w:rPr>
          <w:spacing w:val="-4"/>
          <w:sz w:val="28"/>
          <w:szCs w:val="28"/>
        </w:rPr>
        <w:t>;</w:t>
      </w:r>
    </w:p>
    <w:p w:rsidR="000B389A" w:rsidRPr="005F1C0A" w:rsidRDefault="00D3665E" w:rsidP="003D0450">
      <w:pPr>
        <w:spacing w:before="120" w:line="259" w:lineRule="auto"/>
        <w:ind w:firstLine="567"/>
        <w:jc w:val="both"/>
        <w:rPr>
          <w:spacing w:val="-2"/>
          <w:sz w:val="28"/>
          <w:szCs w:val="28"/>
        </w:rPr>
      </w:pPr>
      <w:bookmarkStart w:id="3" w:name="_GoBack"/>
      <w:r w:rsidRPr="005F1C0A">
        <w:rPr>
          <w:spacing w:val="-2"/>
          <w:sz w:val="28"/>
          <w:szCs w:val="28"/>
        </w:rPr>
        <w:t xml:space="preserve">Căn cứ quyền hạn và nhiệm vụ của BCH Đoàn khoa Kinh tế nhiệm kỳ 2016 </w:t>
      </w:r>
      <w:r w:rsidR="00646F90" w:rsidRPr="005F1C0A">
        <w:rPr>
          <w:spacing w:val="-2"/>
          <w:sz w:val="28"/>
          <w:szCs w:val="28"/>
        </w:rPr>
        <w:t>–</w:t>
      </w:r>
      <w:r w:rsidRPr="005F1C0A">
        <w:rPr>
          <w:spacing w:val="-2"/>
          <w:sz w:val="28"/>
          <w:szCs w:val="28"/>
        </w:rPr>
        <w:t xml:space="preserve"> 2018</w:t>
      </w:r>
      <w:r w:rsidR="00646F90" w:rsidRPr="005F1C0A">
        <w:rPr>
          <w:spacing w:val="-2"/>
          <w:sz w:val="28"/>
          <w:szCs w:val="28"/>
        </w:rPr>
        <w:t>, n</w:t>
      </w:r>
      <w:r w:rsidR="006B2A89" w:rsidRPr="005F1C0A">
        <w:rPr>
          <w:spacing w:val="-2"/>
          <w:sz w:val="28"/>
          <w:szCs w:val="28"/>
        </w:rPr>
        <w:t>ay Ban Chấp hành Đoàn khoa Kinh tế thông tin đến các Liên ngành, các Ban chuyên trách, Chi Đoàn trực thuộc</w:t>
      </w:r>
      <w:r w:rsidR="00884A4B" w:rsidRPr="005F1C0A">
        <w:rPr>
          <w:spacing w:val="-2"/>
          <w:sz w:val="28"/>
          <w:szCs w:val="28"/>
        </w:rPr>
        <w:t xml:space="preserve"> và toàn thể đoàn viên, thanh niên khoa Kinh tế công văn</w:t>
      </w:r>
      <w:r w:rsidR="006B2A89" w:rsidRPr="005F1C0A">
        <w:rPr>
          <w:spacing w:val="-2"/>
          <w:sz w:val="28"/>
          <w:szCs w:val="28"/>
        </w:rPr>
        <w:t xml:space="preserve"> </w:t>
      </w:r>
      <w:r w:rsidR="006B2A89" w:rsidRPr="005F1C0A">
        <w:rPr>
          <w:b/>
          <w:i/>
          <w:spacing w:val="-2"/>
          <w:sz w:val="28"/>
          <w:szCs w:val="28"/>
        </w:rPr>
        <w:t>“Vận động sinh viên tham gia cuộc thi Tìm hiểu về pháp luật bảo hiểm tiền gửi và hoạt động của Bảo hiểm tiền gửi Việt Nam”</w:t>
      </w:r>
      <w:r w:rsidR="006B2A89" w:rsidRPr="005F1C0A">
        <w:rPr>
          <w:b/>
          <w:spacing w:val="-2"/>
          <w:sz w:val="28"/>
          <w:szCs w:val="28"/>
        </w:rPr>
        <w:t>,</w:t>
      </w:r>
      <w:r w:rsidR="006B2A89" w:rsidRPr="005F1C0A">
        <w:rPr>
          <w:spacing w:val="-2"/>
          <w:sz w:val="28"/>
          <w:szCs w:val="28"/>
        </w:rPr>
        <w:t xml:space="preserve"> cụ thể như sau:</w:t>
      </w:r>
    </w:p>
    <w:bookmarkEnd w:id="3"/>
    <w:p w:rsidR="00AD25D0" w:rsidRPr="00394A8A" w:rsidRDefault="00AD25D0" w:rsidP="003D0450">
      <w:pPr>
        <w:pStyle w:val="ListParagraph"/>
        <w:numPr>
          <w:ilvl w:val="0"/>
          <w:numId w:val="14"/>
        </w:numPr>
        <w:spacing w:before="120" w:line="259" w:lineRule="auto"/>
        <w:jc w:val="both"/>
        <w:rPr>
          <w:b/>
          <w:sz w:val="28"/>
          <w:szCs w:val="28"/>
        </w:rPr>
      </w:pPr>
      <w:r w:rsidRPr="00394A8A">
        <w:rPr>
          <w:b/>
          <w:sz w:val="28"/>
          <w:szCs w:val="28"/>
        </w:rPr>
        <w:t>MỤC ĐÍCH – YÊU CẦU</w:t>
      </w:r>
    </w:p>
    <w:p w:rsidR="007B4A35" w:rsidRPr="00394A8A" w:rsidRDefault="00AD25D0" w:rsidP="003D0450">
      <w:pPr>
        <w:pStyle w:val="ListParagraph"/>
        <w:numPr>
          <w:ilvl w:val="0"/>
          <w:numId w:val="15"/>
        </w:numPr>
        <w:spacing w:before="120" w:line="259" w:lineRule="auto"/>
        <w:ind w:left="0" w:firstLine="567"/>
        <w:jc w:val="both"/>
        <w:rPr>
          <w:sz w:val="28"/>
          <w:szCs w:val="28"/>
        </w:rPr>
      </w:pPr>
      <w:r w:rsidRPr="00394A8A">
        <w:rPr>
          <w:sz w:val="28"/>
          <w:szCs w:val="28"/>
        </w:rPr>
        <w:t xml:space="preserve">Nhằm tạo điều kiện cho các bạn sinh viên có sân chơi lành mạnh được giao lưu, học hỏi, trao đổi kiến thức pháp luật về lĩnh vực bảo hiểm tiền gửi và các hoạt động của Bảo hiểm tiền gửi Việt Nam. </w:t>
      </w:r>
    </w:p>
    <w:p w:rsidR="00AD25D0" w:rsidRPr="00394A8A" w:rsidRDefault="007B4A35" w:rsidP="003D0450">
      <w:pPr>
        <w:spacing w:before="120" w:line="259" w:lineRule="auto"/>
        <w:ind w:firstLine="567"/>
        <w:jc w:val="both"/>
        <w:rPr>
          <w:sz w:val="28"/>
          <w:szCs w:val="28"/>
        </w:rPr>
      </w:pPr>
      <w:r w:rsidRPr="00394A8A">
        <w:rPr>
          <w:sz w:val="28"/>
          <w:szCs w:val="28"/>
        </w:rPr>
        <w:t>- T</w:t>
      </w:r>
      <w:r w:rsidR="00AD25D0" w:rsidRPr="00394A8A">
        <w:rPr>
          <w:sz w:val="28"/>
          <w:szCs w:val="28"/>
        </w:rPr>
        <w:t>uyên truyền những lợi ích mà chính sách bảo hiểm tiền gửi mang lại cho người dân, cho hoạt động ngân hàng và nền kinh tế Đất nước.</w:t>
      </w:r>
    </w:p>
    <w:p w:rsidR="007B4A35" w:rsidRPr="00394A8A" w:rsidRDefault="0031741B" w:rsidP="003D0450">
      <w:pPr>
        <w:spacing w:before="120" w:line="259" w:lineRule="auto"/>
        <w:ind w:firstLine="567"/>
        <w:jc w:val="both"/>
        <w:rPr>
          <w:b/>
          <w:sz w:val="28"/>
          <w:szCs w:val="28"/>
        </w:rPr>
      </w:pPr>
      <w:r w:rsidRPr="00394A8A">
        <w:rPr>
          <w:b/>
          <w:sz w:val="28"/>
          <w:szCs w:val="28"/>
        </w:rPr>
        <w:t xml:space="preserve">II. ĐỐI TƯỢNG – THỜI GIAN – </w:t>
      </w:r>
      <w:r w:rsidR="00394A8A">
        <w:rPr>
          <w:b/>
          <w:sz w:val="28"/>
          <w:szCs w:val="28"/>
        </w:rPr>
        <w:t>ĐỊA ĐIỂM</w:t>
      </w:r>
    </w:p>
    <w:p w:rsidR="000B389A" w:rsidRPr="00394A8A" w:rsidRDefault="000B389A" w:rsidP="003D0450">
      <w:pPr>
        <w:spacing w:before="120" w:line="259" w:lineRule="auto"/>
        <w:ind w:firstLine="567"/>
        <w:jc w:val="both"/>
        <w:rPr>
          <w:sz w:val="28"/>
          <w:szCs w:val="28"/>
        </w:rPr>
      </w:pPr>
      <w:r w:rsidRPr="00394A8A">
        <w:rPr>
          <w:b/>
          <w:sz w:val="28"/>
          <w:szCs w:val="28"/>
        </w:rPr>
        <w:t xml:space="preserve">1. </w:t>
      </w:r>
      <w:r w:rsidR="00B61A51" w:rsidRPr="00394A8A">
        <w:rPr>
          <w:b/>
          <w:sz w:val="28"/>
          <w:szCs w:val="28"/>
        </w:rPr>
        <w:t>Đối tượng dự thi</w:t>
      </w:r>
    </w:p>
    <w:p w:rsidR="00B61A51" w:rsidRPr="00394A8A" w:rsidRDefault="00B61A51" w:rsidP="003D0450">
      <w:pPr>
        <w:spacing w:before="120" w:line="259" w:lineRule="auto"/>
        <w:ind w:firstLine="567"/>
        <w:jc w:val="both"/>
        <w:rPr>
          <w:sz w:val="28"/>
          <w:szCs w:val="28"/>
        </w:rPr>
      </w:pPr>
      <w:r w:rsidRPr="00394A8A">
        <w:rPr>
          <w:sz w:val="28"/>
          <w:szCs w:val="28"/>
        </w:rPr>
        <w:t>Tất cả học viên, sinh viên hệ chính quy, liên thông đang học tập tại</w:t>
      </w:r>
      <w:r w:rsidR="0081385B" w:rsidRPr="00394A8A">
        <w:rPr>
          <w:sz w:val="28"/>
          <w:szCs w:val="28"/>
        </w:rPr>
        <w:t xml:space="preserve"> t</w:t>
      </w:r>
      <w:r w:rsidRPr="00394A8A">
        <w:rPr>
          <w:sz w:val="28"/>
          <w:szCs w:val="28"/>
        </w:rPr>
        <w:t>rường Đại học Cần Thơ.</w:t>
      </w:r>
    </w:p>
    <w:p w:rsidR="00B61A51" w:rsidRPr="00394A8A" w:rsidRDefault="000B389A" w:rsidP="003D0450">
      <w:pPr>
        <w:spacing w:before="120" w:line="259" w:lineRule="auto"/>
        <w:ind w:firstLine="567"/>
        <w:jc w:val="both"/>
        <w:rPr>
          <w:b/>
          <w:sz w:val="28"/>
          <w:szCs w:val="28"/>
        </w:rPr>
      </w:pPr>
      <w:r w:rsidRPr="00394A8A">
        <w:rPr>
          <w:b/>
          <w:sz w:val="28"/>
          <w:szCs w:val="28"/>
        </w:rPr>
        <w:t xml:space="preserve">2. </w:t>
      </w:r>
      <w:r w:rsidR="00B61A51" w:rsidRPr="00394A8A">
        <w:rPr>
          <w:b/>
          <w:sz w:val="28"/>
          <w:szCs w:val="28"/>
        </w:rPr>
        <w:t xml:space="preserve">Thời gian, </w:t>
      </w:r>
      <w:r w:rsidR="003569AF" w:rsidRPr="00394A8A">
        <w:rPr>
          <w:b/>
          <w:sz w:val="28"/>
          <w:szCs w:val="28"/>
        </w:rPr>
        <w:t>địa điểm</w:t>
      </w:r>
    </w:p>
    <w:p w:rsidR="003569AF" w:rsidRPr="00394A8A" w:rsidRDefault="00B61A51" w:rsidP="003D0450">
      <w:pPr>
        <w:spacing w:before="120" w:line="259" w:lineRule="auto"/>
        <w:jc w:val="both"/>
        <w:rPr>
          <w:sz w:val="28"/>
          <w:szCs w:val="28"/>
        </w:rPr>
      </w:pPr>
      <w:r w:rsidRPr="00394A8A">
        <w:rPr>
          <w:sz w:val="28"/>
          <w:szCs w:val="28"/>
        </w:rPr>
        <w:tab/>
      </w:r>
      <w:r w:rsidR="0081385B" w:rsidRPr="00394A8A">
        <w:rPr>
          <w:sz w:val="28"/>
          <w:szCs w:val="28"/>
        </w:rPr>
        <w:t xml:space="preserve">- </w:t>
      </w:r>
      <w:r w:rsidRPr="00394A8A">
        <w:rPr>
          <w:sz w:val="28"/>
          <w:szCs w:val="28"/>
        </w:rPr>
        <w:t xml:space="preserve">Thi </w:t>
      </w:r>
      <w:r w:rsidR="0081385B" w:rsidRPr="00394A8A">
        <w:rPr>
          <w:sz w:val="28"/>
          <w:szCs w:val="28"/>
        </w:rPr>
        <w:t>trực tuyến</w:t>
      </w:r>
      <w:r w:rsidRPr="00394A8A">
        <w:rPr>
          <w:sz w:val="28"/>
          <w:szCs w:val="28"/>
        </w:rPr>
        <w:t>: 02/5/2018 – 19/5/2018;</w:t>
      </w:r>
    </w:p>
    <w:p w:rsidR="00B61A51" w:rsidRPr="00394A8A" w:rsidRDefault="003569AF" w:rsidP="003D0450">
      <w:pPr>
        <w:spacing w:before="120" w:line="259" w:lineRule="auto"/>
        <w:ind w:firstLine="720"/>
        <w:jc w:val="both"/>
        <w:rPr>
          <w:sz w:val="28"/>
          <w:szCs w:val="28"/>
        </w:rPr>
      </w:pPr>
      <w:r w:rsidRPr="00394A8A">
        <w:rPr>
          <w:sz w:val="28"/>
          <w:szCs w:val="28"/>
        </w:rPr>
        <w:t xml:space="preserve">- </w:t>
      </w:r>
      <w:r w:rsidR="00B61A51" w:rsidRPr="00394A8A">
        <w:rPr>
          <w:sz w:val="28"/>
          <w:szCs w:val="28"/>
        </w:rPr>
        <w:t>Tổng kết – trao giải: 25/5/2018</w:t>
      </w:r>
      <w:r w:rsidRPr="00394A8A">
        <w:rPr>
          <w:sz w:val="28"/>
          <w:szCs w:val="28"/>
        </w:rPr>
        <w:t xml:space="preserve"> tại Hội trường </w:t>
      </w:r>
      <w:r w:rsidRPr="00394A8A">
        <w:rPr>
          <w:sz w:val="28"/>
          <w:szCs w:val="28"/>
        </w:rPr>
        <w:t>Khoa Kinh tế, trường Đại học Cần Thơ</w:t>
      </w:r>
      <w:r w:rsidRPr="00394A8A">
        <w:rPr>
          <w:sz w:val="28"/>
          <w:szCs w:val="28"/>
        </w:rPr>
        <w:t>.</w:t>
      </w:r>
    </w:p>
    <w:p w:rsidR="0081385B" w:rsidRPr="00394A8A" w:rsidRDefault="008E40C4" w:rsidP="003D0450">
      <w:pPr>
        <w:spacing w:before="120" w:line="259" w:lineRule="auto"/>
        <w:ind w:firstLine="720"/>
        <w:jc w:val="both"/>
        <w:rPr>
          <w:b/>
          <w:sz w:val="28"/>
          <w:szCs w:val="28"/>
        </w:rPr>
      </w:pPr>
      <w:r>
        <w:rPr>
          <w:b/>
          <w:sz w:val="28"/>
          <w:szCs w:val="28"/>
        </w:rPr>
        <w:t>III</w:t>
      </w:r>
      <w:r w:rsidR="0081385B" w:rsidRPr="00394A8A">
        <w:rPr>
          <w:b/>
          <w:sz w:val="28"/>
          <w:szCs w:val="28"/>
        </w:rPr>
        <w:t>.</w:t>
      </w:r>
      <w:r>
        <w:rPr>
          <w:b/>
          <w:sz w:val="28"/>
          <w:szCs w:val="28"/>
        </w:rPr>
        <w:t xml:space="preserve"> NỘI DUNG -</w:t>
      </w:r>
      <w:r w:rsidRPr="00394A8A">
        <w:rPr>
          <w:b/>
          <w:sz w:val="28"/>
          <w:szCs w:val="28"/>
        </w:rPr>
        <w:t xml:space="preserve"> HÌNH THỨC DỰ THI</w:t>
      </w:r>
    </w:p>
    <w:p w:rsidR="008E40C4" w:rsidRPr="008E40C4" w:rsidRDefault="008E40C4" w:rsidP="003D0450">
      <w:pPr>
        <w:spacing w:before="120" w:line="259" w:lineRule="auto"/>
        <w:ind w:firstLine="720"/>
        <w:jc w:val="both"/>
        <w:rPr>
          <w:b/>
          <w:sz w:val="28"/>
          <w:szCs w:val="28"/>
        </w:rPr>
      </w:pPr>
      <w:r w:rsidRPr="008E40C4">
        <w:rPr>
          <w:b/>
          <w:sz w:val="28"/>
          <w:szCs w:val="28"/>
        </w:rPr>
        <w:lastRenderedPageBreak/>
        <w:t>1. Nội dung</w:t>
      </w:r>
    </w:p>
    <w:p w:rsidR="008E40C4" w:rsidRDefault="003C2443" w:rsidP="003D0450">
      <w:pPr>
        <w:spacing w:before="120" w:line="259" w:lineRule="auto"/>
        <w:ind w:firstLine="720"/>
        <w:jc w:val="both"/>
        <w:rPr>
          <w:sz w:val="28"/>
          <w:szCs w:val="28"/>
        </w:rPr>
      </w:pPr>
      <w:r>
        <w:rPr>
          <w:sz w:val="28"/>
          <w:szCs w:val="28"/>
        </w:rPr>
        <w:t xml:space="preserve">- </w:t>
      </w:r>
      <w:r w:rsidRPr="003C2443">
        <w:rPr>
          <w:sz w:val="28"/>
          <w:szCs w:val="28"/>
        </w:rPr>
        <w:t>Tìm hiểu về chính sách bảo vệ người gửi tiền của Chính phủ thông qua công cụ bảo hiểm tiền gửi, hoạt động Bảo hiểm tiền gửi Việt Nam. Khuyến khích những bài viết đưa ra những kiến nghị hay để hoàn thiện chính sách về bảo hiểm tiền gửi tại Việt Nam nhằm bảo vệ ngày càng tốt hơn người gửi tiền.</w:t>
      </w:r>
    </w:p>
    <w:p w:rsidR="003C2443" w:rsidRPr="003C2443" w:rsidRDefault="003C2443" w:rsidP="003D0450">
      <w:pPr>
        <w:spacing w:before="120" w:line="259" w:lineRule="auto"/>
        <w:ind w:firstLine="720"/>
        <w:jc w:val="both"/>
        <w:rPr>
          <w:sz w:val="28"/>
          <w:szCs w:val="28"/>
        </w:rPr>
      </w:pPr>
      <w:r w:rsidRPr="003C2443">
        <w:rPr>
          <w:sz w:val="28"/>
          <w:szCs w:val="28"/>
        </w:rPr>
        <w:t>- Luật BHTG 2012;</w:t>
      </w:r>
    </w:p>
    <w:p w:rsidR="003C2443" w:rsidRPr="003C2443" w:rsidRDefault="003C2443" w:rsidP="003D0450">
      <w:pPr>
        <w:spacing w:before="120" w:line="259" w:lineRule="auto"/>
        <w:ind w:firstLine="720"/>
        <w:jc w:val="both"/>
        <w:rPr>
          <w:sz w:val="28"/>
          <w:szCs w:val="28"/>
        </w:rPr>
      </w:pPr>
      <w:r w:rsidRPr="003C2443">
        <w:rPr>
          <w:sz w:val="28"/>
          <w:szCs w:val="28"/>
        </w:rPr>
        <w:t>- Nghị định 68/2013/NĐ-CP, ngày 28/6/2013 Quy định chi tiết và hướng dẫn thi hành Luật Bảo hiểm tiền gửi;</w:t>
      </w:r>
    </w:p>
    <w:p w:rsidR="003C2443" w:rsidRPr="003C2443" w:rsidRDefault="003C2443" w:rsidP="003D0450">
      <w:pPr>
        <w:spacing w:before="120" w:line="259" w:lineRule="auto"/>
        <w:ind w:firstLine="720"/>
        <w:jc w:val="both"/>
        <w:rPr>
          <w:sz w:val="28"/>
          <w:szCs w:val="28"/>
        </w:rPr>
      </w:pPr>
      <w:r w:rsidRPr="003C2443">
        <w:rPr>
          <w:sz w:val="28"/>
          <w:szCs w:val="28"/>
        </w:rPr>
        <w:t>- Thông tư 24/2014/TT-NHNN, ngày 06/9/2014 Hướng dẫn một số nội dung về hoạt động Bảo hiểm tiền gửi;</w:t>
      </w:r>
    </w:p>
    <w:p w:rsidR="003C2443" w:rsidRPr="003C2443" w:rsidRDefault="003C2443" w:rsidP="003D0450">
      <w:pPr>
        <w:spacing w:before="120" w:line="259" w:lineRule="auto"/>
        <w:ind w:firstLine="720"/>
        <w:jc w:val="both"/>
        <w:rPr>
          <w:sz w:val="28"/>
          <w:szCs w:val="28"/>
        </w:rPr>
      </w:pPr>
      <w:r w:rsidRPr="003C2443">
        <w:rPr>
          <w:sz w:val="28"/>
          <w:szCs w:val="28"/>
        </w:rPr>
        <w:t>- Quyết định số 1394/QĐ-TTg, ngày 13/8/2013 Về thành lập BHTG Việt Nam và Quy định chức năng, nhiệm vụ của BHTG Việt Nam;</w:t>
      </w:r>
    </w:p>
    <w:p w:rsidR="003C2443" w:rsidRDefault="003C2443" w:rsidP="003D0450">
      <w:pPr>
        <w:spacing w:before="120" w:line="259" w:lineRule="auto"/>
        <w:ind w:firstLine="720"/>
        <w:jc w:val="both"/>
        <w:rPr>
          <w:sz w:val="28"/>
          <w:szCs w:val="28"/>
        </w:rPr>
      </w:pPr>
      <w:r w:rsidRPr="003C2443">
        <w:rPr>
          <w:sz w:val="28"/>
          <w:szCs w:val="28"/>
        </w:rPr>
        <w:t>- Quyết định số 1395/QĐ-TTg, ngày 13/8/2013 Phê duyệt điều lệ về tổ chức và hoạt động của BHTG Việt Nam; Quyết định số 527/QĐ-TTg, ngày 01/4/2016 Về việc sửa đổi, bổ sung một số diều của Điều lệ vầ tổ chức và hoạt động của BHTG Việt Nam ban hành kèm theo Quyết định số 1395/QĐ-TTg, ngày 13/8/2013 của Thủ tướng Chính phủ;</w:t>
      </w:r>
    </w:p>
    <w:p w:rsidR="003C2443" w:rsidRPr="003C2443" w:rsidRDefault="003C2443" w:rsidP="003D0450">
      <w:pPr>
        <w:spacing w:before="120" w:line="259" w:lineRule="auto"/>
        <w:ind w:firstLine="720"/>
        <w:jc w:val="both"/>
        <w:rPr>
          <w:sz w:val="28"/>
          <w:szCs w:val="28"/>
        </w:rPr>
      </w:pPr>
      <w:r w:rsidRPr="003C2443">
        <w:rPr>
          <w:sz w:val="28"/>
          <w:szCs w:val="28"/>
        </w:rPr>
        <w:t xml:space="preserve">- </w:t>
      </w:r>
      <w:r w:rsidR="003D0450">
        <w:rPr>
          <w:sz w:val="28"/>
          <w:szCs w:val="28"/>
        </w:rPr>
        <w:t xml:space="preserve">Thông tin trên </w:t>
      </w:r>
      <w:r w:rsidRPr="003C2443">
        <w:rPr>
          <w:sz w:val="28"/>
          <w:szCs w:val="28"/>
        </w:rPr>
        <w:t>Website của BHTGVN: www.div.gov.vn</w:t>
      </w:r>
    </w:p>
    <w:p w:rsidR="003C2443" w:rsidRPr="003C2443" w:rsidRDefault="003C2443" w:rsidP="003D0450">
      <w:pPr>
        <w:spacing w:before="120" w:line="259" w:lineRule="auto"/>
        <w:ind w:firstLine="720"/>
        <w:jc w:val="both"/>
        <w:rPr>
          <w:b/>
          <w:sz w:val="28"/>
          <w:szCs w:val="28"/>
        </w:rPr>
      </w:pPr>
      <w:r w:rsidRPr="003C2443">
        <w:rPr>
          <w:b/>
          <w:sz w:val="28"/>
          <w:szCs w:val="28"/>
        </w:rPr>
        <w:t>2. Hình thức dự thi</w:t>
      </w:r>
    </w:p>
    <w:p w:rsidR="00594EF4" w:rsidRDefault="0081385B" w:rsidP="003D0450">
      <w:pPr>
        <w:spacing w:before="120" w:line="259" w:lineRule="auto"/>
        <w:ind w:firstLine="720"/>
        <w:jc w:val="both"/>
        <w:rPr>
          <w:rStyle w:val="Hyperlink"/>
          <w:b/>
          <w:bCs/>
          <w:color w:val="1155CC"/>
          <w:sz w:val="28"/>
          <w:szCs w:val="28"/>
          <w:shd w:val="clear" w:color="auto" w:fill="FFFFFF"/>
        </w:rPr>
      </w:pPr>
      <w:r w:rsidRPr="00394A8A">
        <w:rPr>
          <w:b/>
          <w:i/>
          <w:sz w:val="28"/>
          <w:szCs w:val="28"/>
        </w:rPr>
        <w:t>-</w:t>
      </w:r>
      <w:r w:rsidR="006A39A3">
        <w:rPr>
          <w:b/>
          <w:i/>
          <w:sz w:val="28"/>
          <w:szCs w:val="28"/>
        </w:rPr>
        <w:t xml:space="preserve"> </w:t>
      </w:r>
      <w:r w:rsidRPr="00394A8A">
        <w:rPr>
          <w:sz w:val="28"/>
          <w:szCs w:val="28"/>
        </w:rPr>
        <w:t>Th</w:t>
      </w:r>
      <w:r w:rsidR="006A39A3">
        <w:rPr>
          <w:sz w:val="28"/>
          <w:szCs w:val="28"/>
        </w:rPr>
        <w:t xml:space="preserve">í sinh đăng ký dự thi và làm bài thi trực tuyến bao gồm </w:t>
      </w:r>
      <w:r w:rsidRPr="00394A8A">
        <w:rPr>
          <w:sz w:val="28"/>
          <w:szCs w:val="28"/>
        </w:rPr>
        <w:t xml:space="preserve">trắc nghiệm </w:t>
      </w:r>
      <w:r w:rsidR="00791274">
        <w:rPr>
          <w:sz w:val="28"/>
          <w:szCs w:val="28"/>
        </w:rPr>
        <w:t xml:space="preserve">và tự luận </w:t>
      </w:r>
      <w:r w:rsidR="006A39A3">
        <w:rPr>
          <w:sz w:val="28"/>
          <w:szCs w:val="28"/>
        </w:rPr>
        <w:t xml:space="preserve">tại địa chỉ </w:t>
      </w:r>
      <w:hyperlink r:id="rId7" w:tgtFrame="_blank" w:history="1">
        <w:r w:rsidRPr="00394A8A">
          <w:rPr>
            <w:rStyle w:val="Hyperlink"/>
            <w:b/>
            <w:bCs/>
            <w:color w:val="1155CC"/>
            <w:sz w:val="28"/>
            <w:szCs w:val="28"/>
            <w:shd w:val="clear" w:color="auto" w:fill="FFFFFF"/>
          </w:rPr>
          <w:t>https://goo.gl/4DJwUa</w:t>
        </w:r>
      </w:hyperlink>
    </w:p>
    <w:p w:rsidR="0081385B" w:rsidRPr="00394A8A" w:rsidRDefault="00594EF4" w:rsidP="003D0450">
      <w:pPr>
        <w:spacing w:before="120" w:line="259" w:lineRule="auto"/>
        <w:ind w:firstLine="720"/>
        <w:jc w:val="both"/>
        <w:rPr>
          <w:sz w:val="28"/>
          <w:szCs w:val="28"/>
        </w:rPr>
      </w:pPr>
      <w:r>
        <w:rPr>
          <w:sz w:val="28"/>
          <w:szCs w:val="28"/>
        </w:rPr>
        <w:t xml:space="preserve">- </w:t>
      </w:r>
      <w:r w:rsidR="0081385B" w:rsidRPr="00394A8A">
        <w:rPr>
          <w:sz w:val="28"/>
          <w:szCs w:val="28"/>
        </w:rPr>
        <w:t>Mỗi thí sinh được dự thi một lần duy nhất</w:t>
      </w:r>
      <w:r>
        <w:rPr>
          <w:sz w:val="28"/>
          <w:szCs w:val="28"/>
        </w:rPr>
        <w:t>. Trả lời trực tuyến trên máy tính hoặc điện thoại có kết nối internet</w:t>
      </w:r>
      <w:r w:rsidR="00791274">
        <w:rPr>
          <w:sz w:val="28"/>
          <w:szCs w:val="28"/>
        </w:rPr>
        <w:t xml:space="preserve"> </w:t>
      </w:r>
      <w:r w:rsidR="00791274" w:rsidRPr="00394A8A">
        <w:rPr>
          <w:sz w:val="28"/>
          <w:szCs w:val="28"/>
        </w:rPr>
        <w:t xml:space="preserve">20 câu </w:t>
      </w:r>
      <w:r w:rsidR="00791274">
        <w:rPr>
          <w:sz w:val="28"/>
          <w:szCs w:val="28"/>
        </w:rPr>
        <w:t xml:space="preserve">trắc nghiệm </w:t>
      </w:r>
      <w:r w:rsidR="00791274" w:rsidRPr="00394A8A">
        <w:rPr>
          <w:sz w:val="28"/>
          <w:szCs w:val="28"/>
        </w:rPr>
        <w:t>(6</w:t>
      </w:r>
      <w:r w:rsidR="00791274">
        <w:rPr>
          <w:sz w:val="28"/>
          <w:szCs w:val="28"/>
        </w:rPr>
        <w:t>0</w:t>
      </w:r>
      <w:r w:rsidR="00791274" w:rsidRPr="00394A8A">
        <w:rPr>
          <w:sz w:val="28"/>
          <w:szCs w:val="28"/>
        </w:rPr>
        <w:t xml:space="preserve"> điểm) và tự luận </w:t>
      </w:r>
      <w:r w:rsidR="00791274">
        <w:rPr>
          <w:sz w:val="28"/>
          <w:szCs w:val="28"/>
        </w:rPr>
        <w:t>0</w:t>
      </w:r>
      <w:r w:rsidR="00791274" w:rsidRPr="00394A8A">
        <w:rPr>
          <w:sz w:val="28"/>
          <w:szCs w:val="28"/>
        </w:rPr>
        <w:t>1 câu (4</w:t>
      </w:r>
      <w:r w:rsidR="00791274">
        <w:rPr>
          <w:sz w:val="28"/>
          <w:szCs w:val="28"/>
        </w:rPr>
        <w:t>0</w:t>
      </w:r>
      <w:r w:rsidR="00791274" w:rsidRPr="00394A8A">
        <w:rPr>
          <w:sz w:val="28"/>
          <w:szCs w:val="28"/>
        </w:rPr>
        <w:t xml:space="preserve"> điểm)</w:t>
      </w:r>
      <w:r w:rsidR="00791274">
        <w:rPr>
          <w:sz w:val="28"/>
          <w:szCs w:val="28"/>
        </w:rPr>
        <w:t>.</w:t>
      </w:r>
    </w:p>
    <w:p w:rsidR="00150EFD" w:rsidRPr="00394A8A" w:rsidRDefault="00150EFD" w:rsidP="003D0450">
      <w:pPr>
        <w:spacing w:before="120" w:line="259" w:lineRule="auto"/>
        <w:jc w:val="both"/>
        <w:rPr>
          <w:b/>
          <w:sz w:val="28"/>
          <w:szCs w:val="28"/>
        </w:rPr>
      </w:pPr>
      <w:r w:rsidRPr="00394A8A">
        <w:rPr>
          <w:sz w:val="28"/>
          <w:szCs w:val="28"/>
        </w:rPr>
        <w:tab/>
      </w:r>
      <w:r w:rsidR="00791274">
        <w:rPr>
          <w:b/>
          <w:sz w:val="28"/>
          <w:szCs w:val="28"/>
        </w:rPr>
        <w:t>3.</w:t>
      </w:r>
      <w:r w:rsidRPr="00394A8A">
        <w:rPr>
          <w:b/>
          <w:sz w:val="28"/>
          <w:szCs w:val="28"/>
        </w:rPr>
        <w:t xml:space="preserve"> Cách thức tính điểm</w:t>
      </w:r>
    </w:p>
    <w:p w:rsidR="00150EFD" w:rsidRPr="00394A8A" w:rsidRDefault="00791274" w:rsidP="003D0450">
      <w:pPr>
        <w:spacing w:before="120" w:line="259" w:lineRule="auto"/>
        <w:ind w:firstLine="720"/>
        <w:jc w:val="both"/>
        <w:rPr>
          <w:sz w:val="28"/>
          <w:szCs w:val="28"/>
        </w:rPr>
      </w:pPr>
      <w:r>
        <w:rPr>
          <w:sz w:val="28"/>
          <w:szCs w:val="28"/>
        </w:rPr>
        <w:t>- Căn cứ theo số điểm, thời gian</w:t>
      </w:r>
      <w:r w:rsidR="005B4A09">
        <w:rPr>
          <w:sz w:val="28"/>
          <w:szCs w:val="28"/>
        </w:rPr>
        <w:t xml:space="preserve"> tham gia dự</w:t>
      </w:r>
      <w:r>
        <w:rPr>
          <w:sz w:val="28"/>
          <w:szCs w:val="28"/>
        </w:rPr>
        <w:t xml:space="preserve"> thi</w:t>
      </w:r>
      <w:r w:rsidR="005B4A09">
        <w:rPr>
          <w:sz w:val="28"/>
          <w:szCs w:val="28"/>
        </w:rPr>
        <w:t xml:space="preserve"> của thí sinh được lưu trên hệ thống để </w:t>
      </w:r>
      <w:r w:rsidR="00150EFD" w:rsidRPr="00394A8A">
        <w:rPr>
          <w:sz w:val="28"/>
          <w:szCs w:val="28"/>
        </w:rPr>
        <w:t xml:space="preserve">chọn ra 160 </w:t>
      </w:r>
      <w:r w:rsidR="005B4A09">
        <w:rPr>
          <w:sz w:val="28"/>
          <w:szCs w:val="28"/>
        </w:rPr>
        <w:t>thí sinh</w:t>
      </w:r>
      <w:r w:rsidR="00150EFD" w:rsidRPr="00394A8A">
        <w:rPr>
          <w:sz w:val="28"/>
          <w:szCs w:val="28"/>
        </w:rPr>
        <w:t xml:space="preserve"> có điểm thi trắc nghiệm cao nhất</w:t>
      </w:r>
      <w:r w:rsidR="00575962">
        <w:rPr>
          <w:sz w:val="28"/>
          <w:szCs w:val="28"/>
        </w:rPr>
        <w:t xml:space="preserve">. </w:t>
      </w:r>
      <w:r w:rsidR="00150EFD" w:rsidRPr="00394A8A">
        <w:rPr>
          <w:sz w:val="28"/>
          <w:szCs w:val="28"/>
        </w:rPr>
        <w:t xml:space="preserve">Trường hợp thí sinh có điểm </w:t>
      </w:r>
      <w:r w:rsidR="00575962">
        <w:rPr>
          <w:sz w:val="28"/>
          <w:szCs w:val="28"/>
        </w:rPr>
        <w:t>số</w:t>
      </w:r>
      <w:r w:rsidR="00150EFD" w:rsidRPr="00394A8A">
        <w:rPr>
          <w:sz w:val="28"/>
          <w:szCs w:val="28"/>
        </w:rPr>
        <w:t xml:space="preserve"> bằng nhau sẽ ưu tiên thí sinh tham gia cuộc thi sớm hơn;</w:t>
      </w:r>
    </w:p>
    <w:p w:rsidR="00150EFD" w:rsidRDefault="00575962" w:rsidP="003D0450">
      <w:pPr>
        <w:spacing w:before="120" w:line="259" w:lineRule="auto"/>
        <w:ind w:firstLine="567"/>
        <w:jc w:val="both"/>
        <w:rPr>
          <w:sz w:val="28"/>
          <w:szCs w:val="28"/>
        </w:rPr>
      </w:pPr>
      <w:r>
        <w:rPr>
          <w:sz w:val="28"/>
          <w:szCs w:val="28"/>
        </w:rPr>
        <w:t xml:space="preserve">- Trong số </w:t>
      </w:r>
      <w:r w:rsidR="00150EFD" w:rsidRPr="00394A8A">
        <w:rPr>
          <w:sz w:val="28"/>
          <w:szCs w:val="28"/>
        </w:rPr>
        <w:t xml:space="preserve">160 </w:t>
      </w:r>
      <w:r>
        <w:rPr>
          <w:sz w:val="28"/>
          <w:szCs w:val="28"/>
        </w:rPr>
        <w:t>thí sinh</w:t>
      </w:r>
      <w:r w:rsidR="00150EFD" w:rsidRPr="00394A8A">
        <w:rPr>
          <w:sz w:val="28"/>
          <w:szCs w:val="28"/>
        </w:rPr>
        <w:t xml:space="preserve">, </w:t>
      </w:r>
      <w:r w:rsidR="00004DC9">
        <w:rPr>
          <w:sz w:val="28"/>
          <w:szCs w:val="28"/>
        </w:rPr>
        <w:t xml:space="preserve">BTC sẽ chấm điểm câu tự luận để </w:t>
      </w:r>
      <w:r w:rsidR="00150EFD" w:rsidRPr="00394A8A">
        <w:rPr>
          <w:sz w:val="28"/>
          <w:szCs w:val="28"/>
        </w:rPr>
        <w:t xml:space="preserve">chọn ra </w:t>
      </w:r>
      <w:r w:rsidR="00004DC9">
        <w:rPr>
          <w:sz w:val="28"/>
          <w:szCs w:val="28"/>
        </w:rPr>
        <w:t>0</w:t>
      </w:r>
      <w:r w:rsidR="00150EFD" w:rsidRPr="00394A8A">
        <w:rPr>
          <w:sz w:val="28"/>
          <w:szCs w:val="28"/>
        </w:rPr>
        <w:t>9 thí si</w:t>
      </w:r>
      <w:r w:rsidR="001A64B8" w:rsidRPr="00394A8A">
        <w:rPr>
          <w:sz w:val="28"/>
          <w:szCs w:val="28"/>
        </w:rPr>
        <w:t xml:space="preserve">nh có tổng điểm trắc nghiệm </w:t>
      </w:r>
      <w:r w:rsidR="00004DC9">
        <w:rPr>
          <w:sz w:val="28"/>
          <w:szCs w:val="28"/>
        </w:rPr>
        <w:t>và</w:t>
      </w:r>
      <w:r w:rsidR="00150EFD" w:rsidRPr="00394A8A">
        <w:rPr>
          <w:sz w:val="28"/>
          <w:szCs w:val="28"/>
        </w:rPr>
        <w:t xml:space="preserve"> tự luận cao nhất để trao giải</w:t>
      </w:r>
      <w:r w:rsidR="007F481C">
        <w:rPr>
          <w:sz w:val="28"/>
          <w:szCs w:val="28"/>
        </w:rPr>
        <w:t xml:space="preserve"> thí sắc của cuộc thi</w:t>
      </w:r>
      <w:r w:rsidR="00150EFD" w:rsidRPr="00394A8A">
        <w:rPr>
          <w:sz w:val="28"/>
          <w:szCs w:val="28"/>
        </w:rPr>
        <w:t>.</w:t>
      </w:r>
    </w:p>
    <w:p w:rsidR="007F481C" w:rsidRDefault="007F481C" w:rsidP="003D0450">
      <w:pPr>
        <w:spacing w:before="120" w:line="259" w:lineRule="auto"/>
        <w:ind w:firstLine="567"/>
        <w:jc w:val="both"/>
        <w:rPr>
          <w:sz w:val="28"/>
          <w:szCs w:val="28"/>
        </w:rPr>
      </w:pPr>
      <w:r>
        <w:rPr>
          <w:sz w:val="28"/>
          <w:szCs w:val="28"/>
        </w:rPr>
        <w:t>- Sinh viên khoa Kinh tế tham gia cuộc thi sẽ được xem xét cộng điểm rèn luyện.</w:t>
      </w:r>
    </w:p>
    <w:p w:rsidR="00B95E0B" w:rsidRPr="001E7CA5" w:rsidRDefault="00B95E0B" w:rsidP="003D0450">
      <w:pPr>
        <w:spacing w:before="120" w:line="259" w:lineRule="auto"/>
        <w:ind w:firstLine="567"/>
        <w:jc w:val="both"/>
        <w:rPr>
          <w:b/>
          <w:sz w:val="28"/>
          <w:szCs w:val="28"/>
        </w:rPr>
      </w:pPr>
      <w:r w:rsidRPr="001E7CA5">
        <w:rPr>
          <w:b/>
          <w:sz w:val="28"/>
          <w:szCs w:val="28"/>
        </w:rPr>
        <w:t xml:space="preserve">IV. CƠ CẤU GIẢI THƯỞNG </w:t>
      </w:r>
      <w:r w:rsidR="001E7CA5" w:rsidRPr="001E7CA5">
        <w:rPr>
          <w:b/>
          <w:sz w:val="28"/>
          <w:szCs w:val="28"/>
        </w:rPr>
        <w:t>–</w:t>
      </w:r>
      <w:r w:rsidRPr="001E7CA5">
        <w:rPr>
          <w:b/>
          <w:sz w:val="28"/>
          <w:szCs w:val="28"/>
        </w:rPr>
        <w:t xml:space="preserve"> </w:t>
      </w:r>
      <w:r w:rsidR="001E7CA5" w:rsidRPr="001E7CA5">
        <w:rPr>
          <w:b/>
          <w:sz w:val="28"/>
          <w:szCs w:val="28"/>
        </w:rPr>
        <w:t>HÌNH THỨC KHEN THƯỞNG</w:t>
      </w:r>
    </w:p>
    <w:p w:rsidR="00150EFD" w:rsidRPr="000B389A" w:rsidRDefault="001E7CA5" w:rsidP="003D0450">
      <w:pPr>
        <w:spacing w:before="120" w:line="259" w:lineRule="auto"/>
        <w:ind w:firstLine="567"/>
        <w:jc w:val="both"/>
        <w:rPr>
          <w:b/>
          <w:sz w:val="28"/>
          <w:szCs w:val="28"/>
        </w:rPr>
      </w:pPr>
      <w:r>
        <w:rPr>
          <w:b/>
          <w:sz w:val="28"/>
          <w:szCs w:val="28"/>
        </w:rPr>
        <w:t>1</w:t>
      </w:r>
      <w:r w:rsidR="00150EFD" w:rsidRPr="000B389A">
        <w:rPr>
          <w:b/>
          <w:sz w:val="28"/>
          <w:szCs w:val="28"/>
        </w:rPr>
        <w:t>. Cơ cấu giải thưởng</w:t>
      </w:r>
    </w:p>
    <w:p w:rsidR="001E7CA5" w:rsidRDefault="001E7CA5" w:rsidP="003D0450">
      <w:pPr>
        <w:spacing w:before="120" w:line="259" w:lineRule="auto"/>
        <w:ind w:firstLine="567"/>
        <w:jc w:val="both"/>
        <w:rPr>
          <w:sz w:val="28"/>
          <w:szCs w:val="28"/>
        </w:rPr>
      </w:pPr>
      <w:r>
        <w:rPr>
          <w:sz w:val="28"/>
          <w:szCs w:val="28"/>
        </w:rPr>
        <w:t>Ban Tổ chức sẽ trao giải thưởng cho các cá nhân xuất sắc nhất cuộc thi cụ thể như sau:</w:t>
      </w:r>
    </w:p>
    <w:p w:rsidR="00150EFD" w:rsidRDefault="001E7CA5" w:rsidP="003D0450">
      <w:pPr>
        <w:spacing w:before="120" w:line="259" w:lineRule="auto"/>
        <w:ind w:firstLine="567"/>
        <w:jc w:val="both"/>
        <w:rPr>
          <w:sz w:val="28"/>
          <w:szCs w:val="28"/>
        </w:rPr>
      </w:pPr>
      <w:r>
        <w:rPr>
          <w:sz w:val="28"/>
          <w:szCs w:val="28"/>
        </w:rPr>
        <w:lastRenderedPageBreak/>
        <w:t xml:space="preserve">- </w:t>
      </w:r>
      <w:r w:rsidR="00150EFD">
        <w:rPr>
          <w:sz w:val="28"/>
          <w:szCs w:val="28"/>
        </w:rPr>
        <w:t>01 giải nhất: 2 triệu đồng + giấy chứng nhận;</w:t>
      </w:r>
    </w:p>
    <w:p w:rsidR="00150EFD" w:rsidRDefault="001E7CA5" w:rsidP="003D0450">
      <w:pPr>
        <w:spacing w:before="120" w:line="259" w:lineRule="auto"/>
        <w:ind w:firstLine="567"/>
        <w:jc w:val="both"/>
        <w:rPr>
          <w:sz w:val="28"/>
          <w:szCs w:val="28"/>
        </w:rPr>
      </w:pPr>
      <w:r>
        <w:rPr>
          <w:sz w:val="28"/>
          <w:szCs w:val="28"/>
        </w:rPr>
        <w:t>-</w:t>
      </w:r>
      <w:r w:rsidR="00150EFD">
        <w:rPr>
          <w:sz w:val="28"/>
          <w:szCs w:val="28"/>
        </w:rPr>
        <w:t xml:space="preserve"> 01 giải nhì: 1,5 triệu đồng + giấy chứng nhận;</w:t>
      </w:r>
    </w:p>
    <w:p w:rsidR="00150EFD" w:rsidRDefault="001E7CA5" w:rsidP="003D0450">
      <w:pPr>
        <w:spacing w:before="120" w:line="259" w:lineRule="auto"/>
        <w:ind w:firstLine="567"/>
        <w:jc w:val="both"/>
        <w:rPr>
          <w:sz w:val="28"/>
          <w:szCs w:val="28"/>
        </w:rPr>
      </w:pPr>
      <w:r>
        <w:rPr>
          <w:sz w:val="28"/>
          <w:szCs w:val="28"/>
        </w:rPr>
        <w:t>-</w:t>
      </w:r>
      <w:r w:rsidR="00150EFD">
        <w:rPr>
          <w:sz w:val="28"/>
          <w:szCs w:val="28"/>
        </w:rPr>
        <w:t xml:space="preserve"> 02 giải ba: 1 triệu đồng + giấy chứng nhận;</w:t>
      </w:r>
    </w:p>
    <w:p w:rsidR="00150EFD" w:rsidRDefault="001E7CA5" w:rsidP="003D0450">
      <w:pPr>
        <w:spacing w:before="120" w:line="259" w:lineRule="auto"/>
        <w:ind w:firstLine="567"/>
        <w:jc w:val="both"/>
        <w:rPr>
          <w:sz w:val="28"/>
          <w:szCs w:val="28"/>
        </w:rPr>
      </w:pPr>
      <w:r>
        <w:rPr>
          <w:sz w:val="28"/>
          <w:szCs w:val="28"/>
        </w:rPr>
        <w:t>-</w:t>
      </w:r>
      <w:r w:rsidR="00150EFD">
        <w:rPr>
          <w:sz w:val="28"/>
          <w:szCs w:val="28"/>
        </w:rPr>
        <w:t xml:space="preserve"> 05 giải khuyến khích: 500 nghìn đồng + giấy chứng nhận.</w:t>
      </w:r>
    </w:p>
    <w:p w:rsidR="00150EFD" w:rsidRPr="000B389A" w:rsidRDefault="00534747" w:rsidP="003D0450">
      <w:pPr>
        <w:spacing w:before="120" w:line="259" w:lineRule="auto"/>
        <w:ind w:firstLine="567"/>
        <w:jc w:val="both"/>
        <w:rPr>
          <w:b/>
          <w:sz w:val="28"/>
          <w:szCs w:val="28"/>
        </w:rPr>
      </w:pPr>
      <w:r>
        <w:rPr>
          <w:b/>
          <w:sz w:val="28"/>
          <w:szCs w:val="28"/>
        </w:rPr>
        <w:t>2</w:t>
      </w:r>
      <w:r w:rsidR="00150EFD" w:rsidRPr="000B389A">
        <w:rPr>
          <w:b/>
          <w:sz w:val="28"/>
          <w:szCs w:val="28"/>
        </w:rPr>
        <w:t xml:space="preserve">. </w:t>
      </w:r>
      <w:r>
        <w:rPr>
          <w:b/>
          <w:sz w:val="28"/>
          <w:szCs w:val="28"/>
        </w:rPr>
        <w:t>Cộng điểm rèn luyện</w:t>
      </w:r>
    </w:p>
    <w:p w:rsidR="00150EFD" w:rsidRDefault="00150EFD" w:rsidP="003D0450">
      <w:pPr>
        <w:spacing w:before="120" w:line="259" w:lineRule="auto"/>
        <w:ind w:firstLine="567"/>
        <w:jc w:val="both"/>
        <w:rPr>
          <w:sz w:val="28"/>
          <w:szCs w:val="28"/>
        </w:rPr>
      </w:pPr>
      <w:r>
        <w:rPr>
          <w:sz w:val="28"/>
          <w:szCs w:val="28"/>
        </w:rPr>
        <w:t>Sinh viên</w:t>
      </w:r>
      <w:r w:rsidR="00831E4A">
        <w:rPr>
          <w:sz w:val="28"/>
          <w:szCs w:val="28"/>
        </w:rPr>
        <w:t xml:space="preserve"> khoa Kinh tế</w:t>
      </w:r>
      <w:r>
        <w:rPr>
          <w:sz w:val="28"/>
          <w:szCs w:val="28"/>
        </w:rPr>
        <w:t xml:space="preserve"> tham gia cuộc thi được cộng điểm rèn luyện vào mục </w:t>
      </w:r>
      <w:r w:rsidR="004218A9">
        <w:rPr>
          <w:sz w:val="28"/>
          <w:szCs w:val="28"/>
        </w:rPr>
        <w:t>“</w:t>
      </w:r>
      <w:r w:rsidR="006F207A">
        <w:rPr>
          <w:sz w:val="28"/>
          <w:szCs w:val="28"/>
        </w:rPr>
        <w:t>T</w:t>
      </w:r>
      <w:r>
        <w:rPr>
          <w:sz w:val="28"/>
          <w:szCs w:val="28"/>
        </w:rPr>
        <w:t xml:space="preserve">ham gia các cuộc thi </w:t>
      </w:r>
      <w:r w:rsidR="006F207A">
        <w:rPr>
          <w:sz w:val="28"/>
          <w:szCs w:val="28"/>
        </w:rPr>
        <w:t xml:space="preserve">học thuật </w:t>
      </w:r>
      <w:r>
        <w:rPr>
          <w:sz w:val="28"/>
          <w:szCs w:val="28"/>
        </w:rPr>
        <w:t>cấp Khoa:</w:t>
      </w:r>
    </w:p>
    <w:p w:rsidR="00150EFD" w:rsidRDefault="005055A2" w:rsidP="003D0450">
      <w:pPr>
        <w:pStyle w:val="ListParagraph"/>
        <w:numPr>
          <w:ilvl w:val="0"/>
          <w:numId w:val="15"/>
        </w:numPr>
        <w:spacing w:before="120" w:line="259" w:lineRule="auto"/>
        <w:ind w:left="0" w:firstLine="567"/>
        <w:jc w:val="both"/>
        <w:rPr>
          <w:sz w:val="28"/>
          <w:szCs w:val="28"/>
        </w:rPr>
      </w:pPr>
      <w:r>
        <w:rPr>
          <w:sz w:val="28"/>
          <w:szCs w:val="28"/>
        </w:rPr>
        <w:t>Tất cả sinh viên khoa Kinh tế</w:t>
      </w:r>
      <w:r w:rsidR="00150EFD" w:rsidRPr="005055A2">
        <w:rPr>
          <w:sz w:val="28"/>
          <w:szCs w:val="28"/>
        </w:rPr>
        <w:t xml:space="preserve"> </w:t>
      </w:r>
      <w:r>
        <w:rPr>
          <w:sz w:val="28"/>
          <w:szCs w:val="28"/>
        </w:rPr>
        <w:t xml:space="preserve">có </w:t>
      </w:r>
      <w:r w:rsidR="00150EFD" w:rsidRPr="005055A2">
        <w:rPr>
          <w:sz w:val="28"/>
          <w:szCs w:val="28"/>
        </w:rPr>
        <w:t>tham gia cuộc thi được cộng 02 điểm</w:t>
      </w:r>
      <w:r w:rsidR="005F01C4" w:rsidRPr="005055A2">
        <w:rPr>
          <w:sz w:val="28"/>
          <w:szCs w:val="28"/>
        </w:rPr>
        <w:t>;</w:t>
      </w:r>
    </w:p>
    <w:p w:rsidR="0005717E" w:rsidRDefault="0005717E" w:rsidP="003D0450">
      <w:pPr>
        <w:pStyle w:val="ListParagraph"/>
        <w:numPr>
          <w:ilvl w:val="0"/>
          <w:numId w:val="15"/>
        </w:numPr>
        <w:spacing w:before="120" w:line="259" w:lineRule="auto"/>
        <w:ind w:left="0" w:firstLine="567"/>
        <w:jc w:val="both"/>
        <w:rPr>
          <w:sz w:val="28"/>
          <w:szCs w:val="28"/>
        </w:rPr>
      </w:pPr>
      <w:r>
        <w:rPr>
          <w:sz w:val="28"/>
          <w:szCs w:val="28"/>
        </w:rPr>
        <w:t xml:space="preserve">Top </w:t>
      </w:r>
      <w:r w:rsidR="001A64B8" w:rsidRPr="0005717E">
        <w:rPr>
          <w:sz w:val="28"/>
          <w:szCs w:val="28"/>
        </w:rPr>
        <w:t>160 sinh viên</w:t>
      </w:r>
      <w:r w:rsidR="00831E4A">
        <w:rPr>
          <w:sz w:val="28"/>
          <w:szCs w:val="28"/>
        </w:rPr>
        <w:t xml:space="preserve"> </w:t>
      </w:r>
      <w:r w:rsidR="005F01C4" w:rsidRPr="0005717E">
        <w:rPr>
          <w:sz w:val="28"/>
          <w:szCs w:val="28"/>
        </w:rPr>
        <w:t>có kết quả thi trắc nghiệm cao nhất, thời gian thi sớm nhất được cộng 3 điểm và được tham dự buổi tổng kết trao giải, giao lưu trực tiếp v</w:t>
      </w:r>
      <w:r w:rsidR="001A64B8" w:rsidRPr="0005717E">
        <w:rPr>
          <w:sz w:val="28"/>
          <w:szCs w:val="28"/>
        </w:rPr>
        <w:t>ới lãnh đạo Bảo hiểm tiền gửi Việt Nam</w:t>
      </w:r>
      <w:r w:rsidR="005F01C4" w:rsidRPr="0005717E">
        <w:rPr>
          <w:sz w:val="28"/>
          <w:szCs w:val="28"/>
        </w:rPr>
        <w:t xml:space="preserve"> và nhiều ph</w:t>
      </w:r>
      <w:r w:rsidR="001A64B8" w:rsidRPr="0005717E">
        <w:rPr>
          <w:sz w:val="28"/>
          <w:szCs w:val="28"/>
        </w:rPr>
        <w:t>ần quà hấp dẫn</w:t>
      </w:r>
      <w:r w:rsidR="005F01C4" w:rsidRPr="0005717E">
        <w:rPr>
          <w:sz w:val="28"/>
          <w:szCs w:val="28"/>
        </w:rPr>
        <w:t xml:space="preserve"> trong buổi tổng kết;</w:t>
      </w:r>
    </w:p>
    <w:p w:rsidR="001A64B8" w:rsidRDefault="001A64B8" w:rsidP="003D0450">
      <w:pPr>
        <w:pStyle w:val="ListParagraph"/>
        <w:numPr>
          <w:ilvl w:val="0"/>
          <w:numId w:val="15"/>
        </w:numPr>
        <w:spacing w:before="120" w:line="259" w:lineRule="auto"/>
        <w:ind w:left="0" w:firstLine="567"/>
        <w:jc w:val="both"/>
        <w:rPr>
          <w:sz w:val="28"/>
          <w:szCs w:val="28"/>
        </w:rPr>
      </w:pPr>
      <w:r w:rsidRPr="0005717E">
        <w:rPr>
          <w:sz w:val="28"/>
          <w:szCs w:val="28"/>
        </w:rPr>
        <w:t>Top 09 sinh viên</w:t>
      </w:r>
      <w:r w:rsidR="005F01C4" w:rsidRPr="0005717E">
        <w:rPr>
          <w:sz w:val="28"/>
          <w:szCs w:val="28"/>
        </w:rPr>
        <w:t xml:space="preserve"> có thành tích cao nhất được cộng 4 điểm, giấy khen, tiền mặt và được tham gia buổi tổng kết trao giải, giao lưu trực tiếp vớ</w:t>
      </w:r>
      <w:r w:rsidRPr="0005717E">
        <w:rPr>
          <w:sz w:val="28"/>
          <w:szCs w:val="28"/>
        </w:rPr>
        <w:t>i lãnh đạo Bảo hiểm tiền gửi Việt Nam và nhiều phần quà hấp dẫn</w:t>
      </w:r>
      <w:r w:rsidR="005F01C4" w:rsidRPr="0005717E">
        <w:rPr>
          <w:sz w:val="28"/>
          <w:szCs w:val="28"/>
        </w:rPr>
        <w:t xml:space="preserve"> trong buổi tổng kết.</w:t>
      </w:r>
    </w:p>
    <w:p w:rsidR="00771AEB" w:rsidRPr="0005717E" w:rsidRDefault="00833442" w:rsidP="003D0450">
      <w:pPr>
        <w:pStyle w:val="ListParagraph"/>
        <w:numPr>
          <w:ilvl w:val="0"/>
          <w:numId w:val="15"/>
        </w:numPr>
        <w:spacing w:before="120" w:line="259" w:lineRule="auto"/>
        <w:ind w:left="0" w:firstLine="567"/>
        <w:jc w:val="both"/>
        <w:rPr>
          <w:sz w:val="28"/>
          <w:szCs w:val="28"/>
        </w:rPr>
      </w:pPr>
      <w:r>
        <w:rPr>
          <w:sz w:val="28"/>
          <w:szCs w:val="28"/>
        </w:rPr>
        <w:t xml:space="preserve">01 giải dành cho Liên ngành </w:t>
      </w:r>
      <w:r w:rsidR="00A63EEF" w:rsidRPr="00A63EEF">
        <w:rPr>
          <w:sz w:val="28"/>
          <w:szCs w:val="28"/>
        </w:rPr>
        <w:t xml:space="preserve">vận động được nhiều sinh viên tham gia nhất sẽ được xét khen thưởng và cộng </w:t>
      </w:r>
      <w:r w:rsidR="004961F6">
        <w:rPr>
          <w:sz w:val="28"/>
          <w:szCs w:val="28"/>
        </w:rPr>
        <w:t>điểm rèn luyện cho BĐP Liên ngành.</w:t>
      </w:r>
    </w:p>
    <w:p w:rsidR="00831E4A" w:rsidRDefault="005F01C4" w:rsidP="003D0450">
      <w:pPr>
        <w:spacing w:before="120" w:line="259" w:lineRule="auto"/>
        <w:ind w:firstLine="720"/>
        <w:jc w:val="both"/>
        <w:rPr>
          <w:sz w:val="28"/>
          <w:szCs w:val="28"/>
        </w:rPr>
      </w:pPr>
      <w:r w:rsidRPr="000B389A">
        <w:rPr>
          <w:b/>
          <w:i/>
          <w:sz w:val="28"/>
          <w:szCs w:val="28"/>
        </w:rPr>
        <w:t>Lưu ý:</w:t>
      </w:r>
      <w:r>
        <w:rPr>
          <w:sz w:val="28"/>
          <w:szCs w:val="28"/>
        </w:rPr>
        <w:t xml:space="preserve"> </w:t>
      </w:r>
    </w:p>
    <w:p w:rsidR="005F01C4" w:rsidRDefault="005F01C4" w:rsidP="003D0450">
      <w:pPr>
        <w:pStyle w:val="ListParagraph"/>
        <w:numPr>
          <w:ilvl w:val="0"/>
          <w:numId w:val="15"/>
        </w:numPr>
        <w:spacing w:before="120" w:line="259" w:lineRule="auto"/>
        <w:ind w:left="0" w:firstLine="567"/>
        <w:jc w:val="both"/>
        <w:rPr>
          <w:sz w:val="28"/>
          <w:szCs w:val="28"/>
        </w:rPr>
      </w:pPr>
      <w:r w:rsidRPr="00831E4A">
        <w:rPr>
          <w:sz w:val="28"/>
          <w:szCs w:val="28"/>
        </w:rPr>
        <w:t>Sinh viên tham gia có quyền lựa chọn công điểm rèn luyện vào học kỳ II năm học 2017-2018 hoặc học kỳ I năm học 2018-2019</w:t>
      </w:r>
      <w:r w:rsidR="00EA60F9" w:rsidRPr="00831E4A">
        <w:rPr>
          <w:sz w:val="28"/>
          <w:szCs w:val="28"/>
        </w:rPr>
        <w:t xml:space="preserve">. </w:t>
      </w:r>
      <w:r w:rsidR="003B649C" w:rsidRPr="00831E4A">
        <w:rPr>
          <w:sz w:val="28"/>
          <w:szCs w:val="28"/>
        </w:rPr>
        <w:t>Các bạn cân nhắc kỹ khi đăng ký học kỳ cộng điểm, t</w:t>
      </w:r>
      <w:r w:rsidR="00EA60F9" w:rsidRPr="00831E4A">
        <w:rPr>
          <w:sz w:val="28"/>
          <w:szCs w:val="28"/>
        </w:rPr>
        <w:t xml:space="preserve">hông tin </w:t>
      </w:r>
      <w:r w:rsidR="003B649C" w:rsidRPr="00831E4A">
        <w:rPr>
          <w:sz w:val="28"/>
          <w:szCs w:val="28"/>
        </w:rPr>
        <w:t xml:space="preserve">khi </w:t>
      </w:r>
      <w:r w:rsidR="00EA60F9" w:rsidRPr="00831E4A">
        <w:rPr>
          <w:sz w:val="28"/>
          <w:szCs w:val="28"/>
        </w:rPr>
        <w:t xml:space="preserve">đã được ghi nhận </w:t>
      </w:r>
      <w:r w:rsidR="003B649C" w:rsidRPr="00831E4A">
        <w:rPr>
          <w:sz w:val="28"/>
          <w:szCs w:val="28"/>
        </w:rPr>
        <w:t xml:space="preserve">vào hệ thống </w:t>
      </w:r>
      <w:r w:rsidR="00EA60F9" w:rsidRPr="00831E4A">
        <w:rPr>
          <w:sz w:val="28"/>
          <w:szCs w:val="28"/>
        </w:rPr>
        <w:t>sẽ không thay đổi</w:t>
      </w:r>
      <w:r w:rsidR="00B65411" w:rsidRPr="00831E4A">
        <w:rPr>
          <w:sz w:val="28"/>
          <w:szCs w:val="28"/>
        </w:rPr>
        <w:t>, mọi ý kiến xin thay đổi sẽ không được giải quyết</w:t>
      </w:r>
      <w:r w:rsidR="00EA60F9" w:rsidRPr="00831E4A">
        <w:rPr>
          <w:sz w:val="28"/>
          <w:szCs w:val="28"/>
        </w:rPr>
        <w:t>.</w:t>
      </w:r>
    </w:p>
    <w:p w:rsidR="00831E4A" w:rsidRPr="00831E4A" w:rsidRDefault="00831E4A" w:rsidP="003D0450">
      <w:pPr>
        <w:pStyle w:val="ListParagraph"/>
        <w:numPr>
          <w:ilvl w:val="0"/>
          <w:numId w:val="15"/>
        </w:numPr>
        <w:spacing w:before="120" w:line="259" w:lineRule="auto"/>
        <w:ind w:left="0" w:firstLine="567"/>
        <w:jc w:val="both"/>
        <w:rPr>
          <w:sz w:val="28"/>
          <w:szCs w:val="28"/>
        </w:rPr>
      </w:pPr>
      <w:r>
        <w:rPr>
          <w:sz w:val="28"/>
          <w:szCs w:val="28"/>
        </w:rPr>
        <w:t>Sinh viên đạt nhiều điều kiện cộng điểm thưởng chỉ được chọn một mức điểm cao nhất để cộng vào điểm rèn luyện.</w:t>
      </w:r>
    </w:p>
    <w:p w:rsidR="005F01C4" w:rsidRDefault="005F01C4" w:rsidP="003D0450">
      <w:pPr>
        <w:spacing w:before="120" w:line="259" w:lineRule="auto"/>
        <w:jc w:val="both"/>
        <w:rPr>
          <w:sz w:val="28"/>
          <w:szCs w:val="28"/>
        </w:rPr>
      </w:pPr>
      <w:r>
        <w:rPr>
          <w:sz w:val="28"/>
          <w:szCs w:val="28"/>
        </w:rPr>
        <w:tab/>
        <w:t>Đề nghị các đồ</w:t>
      </w:r>
      <w:r w:rsidR="001A64B8">
        <w:rPr>
          <w:sz w:val="28"/>
          <w:szCs w:val="28"/>
        </w:rPr>
        <w:t xml:space="preserve">ng chí thực hiện </w:t>
      </w:r>
      <w:r>
        <w:rPr>
          <w:sz w:val="28"/>
          <w:szCs w:val="28"/>
        </w:rPr>
        <w:t>đúng tinh thần công văn nêu trên và thông tin rộng rãi đên toàn thể Đoàn viên, thanh niên đơn vị mình tham gia.</w:t>
      </w:r>
    </w:p>
    <w:p w:rsidR="005F01C4" w:rsidRDefault="001A64B8" w:rsidP="003D0450">
      <w:pPr>
        <w:spacing w:before="120" w:line="259" w:lineRule="auto"/>
        <w:jc w:val="both"/>
        <w:rPr>
          <w:sz w:val="28"/>
          <w:szCs w:val="28"/>
        </w:rPr>
      </w:pPr>
      <w:r>
        <w:rPr>
          <w:sz w:val="28"/>
          <w:szCs w:val="28"/>
        </w:rPr>
        <w:tab/>
        <w:t>Trân trọng./.</w:t>
      </w:r>
    </w:p>
    <w:p w:rsidR="000B389A" w:rsidRDefault="000B389A" w:rsidP="000B389A">
      <w:pPr>
        <w:spacing w:line="259" w:lineRule="auto"/>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F01C4" w:rsidTr="000B389A">
        <w:tc>
          <w:tcPr>
            <w:tcW w:w="4531" w:type="dxa"/>
          </w:tcPr>
          <w:p w:rsidR="005F01C4" w:rsidRPr="000B389A" w:rsidRDefault="005F01C4" w:rsidP="000B389A">
            <w:pPr>
              <w:spacing w:line="259" w:lineRule="auto"/>
              <w:jc w:val="both"/>
              <w:rPr>
                <w:b/>
                <w:sz w:val="28"/>
                <w:szCs w:val="28"/>
              </w:rPr>
            </w:pPr>
            <w:r w:rsidRPr="000B389A">
              <w:rPr>
                <w:b/>
                <w:sz w:val="28"/>
                <w:szCs w:val="28"/>
              </w:rPr>
              <w:t>Nơi nhận</w:t>
            </w:r>
            <w:r w:rsidR="000B389A" w:rsidRPr="000B389A">
              <w:rPr>
                <w:b/>
                <w:sz w:val="28"/>
                <w:szCs w:val="28"/>
              </w:rPr>
              <w:t>:</w:t>
            </w:r>
          </w:p>
        </w:tc>
        <w:tc>
          <w:tcPr>
            <w:tcW w:w="4531" w:type="dxa"/>
          </w:tcPr>
          <w:p w:rsidR="005F01C4" w:rsidRPr="000B389A" w:rsidRDefault="005F01C4" w:rsidP="000B389A">
            <w:pPr>
              <w:spacing w:line="259" w:lineRule="auto"/>
              <w:jc w:val="center"/>
              <w:rPr>
                <w:b/>
                <w:sz w:val="28"/>
                <w:szCs w:val="28"/>
              </w:rPr>
            </w:pPr>
            <w:r w:rsidRPr="000B389A">
              <w:rPr>
                <w:b/>
                <w:sz w:val="28"/>
                <w:szCs w:val="28"/>
              </w:rPr>
              <w:t xml:space="preserve">TM. BAN </w:t>
            </w:r>
            <w:r w:rsidR="004961F6">
              <w:rPr>
                <w:b/>
                <w:sz w:val="28"/>
                <w:szCs w:val="28"/>
              </w:rPr>
              <w:t>CHẤP HÀNH</w:t>
            </w:r>
          </w:p>
        </w:tc>
      </w:tr>
      <w:tr w:rsidR="005F01C4" w:rsidTr="000B389A">
        <w:tc>
          <w:tcPr>
            <w:tcW w:w="4531" w:type="dxa"/>
          </w:tcPr>
          <w:p w:rsidR="005F01C4" w:rsidRPr="000B389A" w:rsidRDefault="005F01C4" w:rsidP="000B389A">
            <w:pPr>
              <w:spacing w:line="259" w:lineRule="auto"/>
              <w:jc w:val="both"/>
              <w:rPr>
                <w:i/>
              </w:rPr>
            </w:pPr>
            <w:r>
              <w:rPr>
                <w:sz w:val="28"/>
                <w:szCs w:val="28"/>
              </w:rPr>
              <w:tab/>
            </w:r>
            <w:r w:rsidRPr="000B389A">
              <w:rPr>
                <w:i/>
              </w:rPr>
              <w:t>- Như kính gửi;</w:t>
            </w:r>
          </w:p>
          <w:p w:rsidR="005F01C4" w:rsidRPr="005F01C4" w:rsidRDefault="005F01C4" w:rsidP="000B389A">
            <w:pPr>
              <w:spacing w:line="259" w:lineRule="auto"/>
              <w:jc w:val="both"/>
              <w:rPr>
                <w:sz w:val="28"/>
                <w:szCs w:val="28"/>
              </w:rPr>
            </w:pPr>
            <w:r w:rsidRPr="000B389A">
              <w:rPr>
                <w:i/>
              </w:rPr>
              <w:tab/>
              <w:t>- Lưu VP</w:t>
            </w:r>
          </w:p>
        </w:tc>
        <w:tc>
          <w:tcPr>
            <w:tcW w:w="4531" w:type="dxa"/>
          </w:tcPr>
          <w:p w:rsidR="005F01C4" w:rsidRPr="000B389A" w:rsidRDefault="005F01C4" w:rsidP="000B389A">
            <w:pPr>
              <w:spacing w:line="259" w:lineRule="auto"/>
              <w:jc w:val="center"/>
              <w:rPr>
                <w:b/>
                <w:sz w:val="28"/>
                <w:szCs w:val="28"/>
              </w:rPr>
            </w:pPr>
            <w:r w:rsidRPr="000B389A">
              <w:rPr>
                <w:b/>
                <w:sz w:val="28"/>
                <w:szCs w:val="28"/>
              </w:rPr>
              <w:t>BÍ THƯ</w:t>
            </w:r>
          </w:p>
        </w:tc>
      </w:tr>
    </w:tbl>
    <w:p w:rsidR="005F01C4" w:rsidRDefault="005F01C4" w:rsidP="000B389A">
      <w:pPr>
        <w:spacing w:line="259" w:lineRule="auto"/>
        <w:jc w:val="both"/>
        <w:rPr>
          <w:sz w:val="28"/>
          <w:szCs w:val="28"/>
        </w:rPr>
      </w:pPr>
    </w:p>
    <w:p w:rsidR="005F01C4" w:rsidRPr="00150EFD" w:rsidRDefault="005F01C4" w:rsidP="000B389A">
      <w:pPr>
        <w:spacing w:line="259" w:lineRule="auto"/>
        <w:jc w:val="both"/>
        <w:rPr>
          <w:sz w:val="28"/>
          <w:szCs w:val="28"/>
        </w:rPr>
      </w:pPr>
    </w:p>
    <w:p w:rsidR="00150EFD" w:rsidRDefault="00150EFD" w:rsidP="000B389A">
      <w:pPr>
        <w:spacing w:line="259" w:lineRule="auto"/>
        <w:jc w:val="both"/>
        <w:rPr>
          <w:sz w:val="28"/>
          <w:szCs w:val="28"/>
        </w:rPr>
      </w:pPr>
    </w:p>
    <w:p w:rsidR="00150EFD" w:rsidRDefault="00150EFD" w:rsidP="000B389A">
      <w:pPr>
        <w:spacing w:line="259" w:lineRule="auto"/>
        <w:jc w:val="both"/>
        <w:rPr>
          <w:sz w:val="28"/>
          <w:szCs w:val="28"/>
        </w:rPr>
      </w:pPr>
      <w:r>
        <w:rPr>
          <w:sz w:val="28"/>
          <w:szCs w:val="28"/>
        </w:rPr>
        <w:tab/>
      </w:r>
    </w:p>
    <w:sectPr w:rsidR="00150EFD" w:rsidSect="004961F6">
      <w:footerReference w:type="default" r:id="rId8"/>
      <w:pgSz w:w="11907" w:h="16839"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2CC" w:rsidRDefault="00DF12CC" w:rsidP="002D2FF2">
      <w:r>
        <w:separator/>
      </w:r>
    </w:p>
  </w:endnote>
  <w:endnote w:type="continuationSeparator" w:id="0">
    <w:p w:rsidR="00DF12CC" w:rsidRDefault="00DF12CC" w:rsidP="002D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783979"/>
      <w:docPartObj>
        <w:docPartGallery w:val="Page Numbers (Bottom of Page)"/>
        <w:docPartUnique/>
      </w:docPartObj>
    </w:sdtPr>
    <w:sdtEndPr>
      <w:rPr>
        <w:noProof/>
      </w:rPr>
    </w:sdtEndPr>
    <w:sdtContent>
      <w:p w:rsidR="004961F6" w:rsidRDefault="004961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961F6" w:rsidRDefault="00496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2CC" w:rsidRDefault="00DF12CC" w:rsidP="002D2FF2">
      <w:r>
        <w:separator/>
      </w:r>
    </w:p>
  </w:footnote>
  <w:footnote w:type="continuationSeparator" w:id="0">
    <w:p w:rsidR="00DF12CC" w:rsidRDefault="00DF12CC" w:rsidP="002D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191"/>
    <w:multiLevelType w:val="hybridMultilevel"/>
    <w:tmpl w:val="54268F2C"/>
    <w:lvl w:ilvl="0" w:tplc="B4E8DC5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2B5615F"/>
    <w:multiLevelType w:val="hybridMultilevel"/>
    <w:tmpl w:val="BA4472C4"/>
    <w:lvl w:ilvl="0" w:tplc="4126A9D6">
      <w:start w:val="1"/>
      <w:numFmt w:val="decimal"/>
      <w:lvlText w:val="%1"/>
      <w:lvlJc w:val="center"/>
      <w:pPr>
        <w:tabs>
          <w:tab w:val="num" w:pos="827"/>
        </w:tabs>
        <w:ind w:left="827" w:hanging="287"/>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 w15:restartNumberingAfterBreak="0">
    <w:nsid w:val="212668DD"/>
    <w:multiLevelType w:val="hybridMultilevel"/>
    <w:tmpl w:val="7C68321A"/>
    <w:lvl w:ilvl="0" w:tplc="DDB036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C0D45"/>
    <w:multiLevelType w:val="hybridMultilevel"/>
    <w:tmpl w:val="37343ADA"/>
    <w:lvl w:ilvl="0" w:tplc="AA26DD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159D8"/>
    <w:multiLevelType w:val="hybridMultilevel"/>
    <w:tmpl w:val="CF58FC54"/>
    <w:lvl w:ilvl="0" w:tplc="4CE44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8244400"/>
    <w:multiLevelType w:val="hybridMultilevel"/>
    <w:tmpl w:val="CDF4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94046"/>
    <w:multiLevelType w:val="hybridMultilevel"/>
    <w:tmpl w:val="8B829B4C"/>
    <w:lvl w:ilvl="0" w:tplc="3ADC6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0B27A5"/>
    <w:multiLevelType w:val="hybridMultilevel"/>
    <w:tmpl w:val="1180B5F4"/>
    <w:lvl w:ilvl="0" w:tplc="0FAC8FE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9E07C6"/>
    <w:multiLevelType w:val="hybridMultilevel"/>
    <w:tmpl w:val="5ADC312C"/>
    <w:lvl w:ilvl="0" w:tplc="FECA3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2615C"/>
    <w:multiLevelType w:val="hybridMultilevel"/>
    <w:tmpl w:val="62360AEA"/>
    <w:lvl w:ilvl="0" w:tplc="530C526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38950A3"/>
    <w:multiLevelType w:val="hybridMultilevel"/>
    <w:tmpl w:val="9AF40230"/>
    <w:lvl w:ilvl="0" w:tplc="6478E784">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817E07"/>
    <w:multiLevelType w:val="multilevel"/>
    <w:tmpl w:val="A22010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E73012B"/>
    <w:multiLevelType w:val="hybridMultilevel"/>
    <w:tmpl w:val="EAE8508C"/>
    <w:lvl w:ilvl="0" w:tplc="0FAC8FE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A0C9F"/>
    <w:multiLevelType w:val="multilevel"/>
    <w:tmpl w:val="5A7255FC"/>
    <w:lvl w:ilvl="0">
      <w:start w:val="1"/>
      <w:numFmt w:val="decimal"/>
      <w:lvlText w:val="%1"/>
      <w:lvlJc w:val="center"/>
      <w:pPr>
        <w:tabs>
          <w:tab w:val="num" w:pos="627"/>
        </w:tabs>
        <w:ind w:left="627" w:hanging="2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5BA36BC"/>
    <w:multiLevelType w:val="hybridMultilevel"/>
    <w:tmpl w:val="2E585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3"/>
  </w:num>
  <w:num w:numId="4">
    <w:abstractNumId w:val="7"/>
  </w:num>
  <w:num w:numId="5">
    <w:abstractNumId w:val="14"/>
  </w:num>
  <w:num w:numId="6">
    <w:abstractNumId w:val="6"/>
  </w:num>
  <w:num w:numId="7">
    <w:abstractNumId w:val="2"/>
  </w:num>
  <w:num w:numId="8">
    <w:abstractNumId w:val="10"/>
  </w:num>
  <w:num w:numId="9">
    <w:abstractNumId w:val="8"/>
  </w:num>
  <w:num w:numId="10">
    <w:abstractNumId w:val="3"/>
  </w:num>
  <w:num w:numId="11">
    <w:abstractNumId w:val="4"/>
  </w:num>
  <w:num w:numId="12">
    <w:abstractNumId w:val="5"/>
  </w:num>
  <w:num w:numId="13">
    <w:abstractNumId w:val="1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20D"/>
    <w:rsid w:val="00004DC9"/>
    <w:rsid w:val="000339F4"/>
    <w:rsid w:val="000469D0"/>
    <w:rsid w:val="00055308"/>
    <w:rsid w:val="000564C7"/>
    <w:rsid w:val="0005717E"/>
    <w:rsid w:val="0006147D"/>
    <w:rsid w:val="0007392A"/>
    <w:rsid w:val="00081FD6"/>
    <w:rsid w:val="00093448"/>
    <w:rsid w:val="000B389A"/>
    <w:rsid w:val="000D1F48"/>
    <w:rsid w:val="000E74FB"/>
    <w:rsid w:val="00112DB9"/>
    <w:rsid w:val="00122F6C"/>
    <w:rsid w:val="0014098D"/>
    <w:rsid w:val="00150EFD"/>
    <w:rsid w:val="001969F3"/>
    <w:rsid w:val="001A64B8"/>
    <w:rsid w:val="001E7CA5"/>
    <w:rsid w:val="00212396"/>
    <w:rsid w:val="00243833"/>
    <w:rsid w:val="00243CF0"/>
    <w:rsid w:val="0025717B"/>
    <w:rsid w:val="00260EC2"/>
    <w:rsid w:val="00287CA3"/>
    <w:rsid w:val="002D2FF2"/>
    <w:rsid w:val="002F6F5F"/>
    <w:rsid w:val="00300380"/>
    <w:rsid w:val="003033DA"/>
    <w:rsid w:val="00313A5E"/>
    <w:rsid w:val="0031741B"/>
    <w:rsid w:val="00317810"/>
    <w:rsid w:val="00322802"/>
    <w:rsid w:val="0032640E"/>
    <w:rsid w:val="00334219"/>
    <w:rsid w:val="003424FD"/>
    <w:rsid w:val="003569AF"/>
    <w:rsid w:val="00394A8A"/>
    <w:rsid w:val="003A0B9B"/>
    <w:rsid w:val="003B649C"/>
    <w:rsid w:val="003C2443"/>
    <w:rsid w:val="003C793E"/>
    <w:rsid w:val="003D0450"/>
    <w:rsid w:val="003E0555"/>
    <w:rsid w:val="003F3562"/>
    <w:rsid w:val="00414961"/>
    <w:rsid w:val="004218A9"/>
    <w:rsid w:val="00427848"/>
    <w:rsid w:val="00441C39"/>
    <w:rsid w:val="004961F6"/>
    <w:rsid w:val="004C73B3"/>
    <w:rsid w:val="004E5AD6"/>
    <w:rsid w:val="004F1AC3"/>
    <w:rsid w:val="00500A46"/>
    <w:rsid w:val="0050234D"/>
    <w:rsid w:val="005055A2"/>
    <w:rsid w:val="00524B59"/>
    <w:rsid w:val="00525F59"/>
    <w:rsid w:val="005275BD"/>
    <w:rsid w:val="00532292"/>
    <w:rsid w:val="0053406B"/>
    <w:rsid w:val="00534747"/>
    <w:rsid w:val="00542C34"/>
    <w:rsid w:val="00561A02"/>
    <w:rsid w:val="00572A9B"/>
    <w:rsid w:val="00575962"/>
    <w:rsid w:val="00582555"/>
    <w:rsid w:val="00594EF4"/>
    <w:rsid w:val="005B4A09"/>
    <w:rsid w:val="005C54BC"/>
    <w:rsid w:val="005D4C1C"/>
    <w:rsid w:val="005E396C"/>
    <w:rsid w:val="005F01C4"/>
    <w:rsid w:val="005F1C0A"/>
    <w:rsid w:val="00612EC2"/>
    <w:rsid w:val="0064322F"/>
    <w:rsid w:val="00646BD2"/>
    <w:rsid w:val="00646F90"/>
    <w:rsid w:val="00653294"/>
    <w:rsid w:val="00686BFF"/>
    <w:rsid w:val="006A198C"/>
    <w:rsid w:val="006A32EB"/>
    <w:rsid w:val="006A39A3"/>
    <w:rsid w:val="006B08AC"/>
    <w:rsid w:val="006B2A89"/>
    <w:rsid w:val="006D48C2"/>
    <w:rsid w:val="006D77CE"/>
    <w:rsid w:val="006E1AF6"/>
    <w:rsid w:val="006F207A"/>
    <w:rsid w:val="0076299B"/>
    <w:rsid w:val="0077010F"/>
    <w:rsid w:val="00771AEB"/>
    <w:rsid w:val="0078401B"/>
    <w:rsid w:val="00791274"/>
    <w:rsid w:val="00797CC5"/>
    <w:rsid w:val="007B4A35"/>
    <w:rsid w:val="007C5336"/>
    <w:rsid w:val="007C5D8A"/>
    <w:rsid w:val="007D3A81"/>
    <w:rsid w:val="007F481C"/>
    <w:rsid w:val="008074B7"/>
    <w:rsid w:val="0081385B"/>
    <w:rsid w:val="00820426"/>
    <w:rsid w:val="008214AC"/>
    <w:rsid w:val="00831E4A"/>
    <w:rsid w:val="00832ECA"/>
    <w:rsid w:val="00833442"/>
    <w:rsid w:val="00837BDA"/>
    <w:rsid w:val="00845087"/>
    <w:rsid w:val="00854C2B"/>
    <w:rsid w:val="00882EB3"/>
    <w:rsid w:val="00884A4B"/>
    <w:rsid w:val="00885DE5"/>
    <w:rsid w:val="008861B0"/>
    <w:rsid w:val="0089720D"/>
    <w:rsid w:val="008D3066"/>
    <w:rsid w:val="008E3EC3"/>
    <w:rsid w:val="008E40C4"/>
    <w:rsid w:val="00932305"/>
    <w:rsid w:val="00944B5F"/>
    <w:rsid w:val="009575F2"/>
    <w:rsid w:val="009C0786"/>
    <w:rsid w:val="009D5DDC"/>
    <w:rsid w:val="00A0068A"/>
    <w:rsid w:val="00A01A25"/>
    <w:rsid w:val="00A13556"/>
    <w:rsid w:val="00A2039F"/>
    <w:rsid w:val="00A36B01"/>
    <w:rsid w:val="00A5556A"/>
    <w:rsid w:val="00A63EEF"/>
    <w:rsid w:val="00A8070B"/>
    <w:rsid w:val="00A83219"/>
    <w:rsid w:val="00A9365F"/>
    <w:rsid w:val="00A93BF8"/>
    <w:rsid w:val="00AA06D8"/>
    <w:rsid w:val="00AD25D0"/>
    <w:rsid w:val="00AE11FA"/>
    <w:rsid w:val="00B26DC3"/>
    <w:rsid w:val="00B61A51"/>
    <w:rsid w:val="00B62683"/>
    <w:rsid w:val="00B65411"/>
    <w:rsid w:val="00B74DEE"/>
    <w:rsid w:val="00B95E0B"/>
    <w:rsid w:val="00BA5D95"/>
    <w:rsid w:val="00BD0443"/>
    <w:rsid w:val="00BE1F98"/>
    <w:rsid w:val="00BE2B5F"/>
    <w:rsid w:val="00BF5D16"/>
    <w:rsid w:val="00C04457"/>
    <w:rsid w:val="00C269A6"/>
    <w:rsid w:val="00C32656"/>
    <w:rsid w:val="00C72944"/>
    <w:rsid w:val="00C87F2B"/>
    <w:rsid w:val="00CD3621"/>
    <w:rsid w:val="00D02580"/>
    <w:rsid w:val="00D3665E"/>
    <w:rsid w:val="00D742CA"/>
    <w:rsid w:val="00D845A6"/>
    <w:rsid w:val="00D9090E"/>
    <w:rsid w:val="00DA0CE1"/>
    <w:rsid w:val="00DB2596"/>
    <w:rsid w:val="00DB4283"/>
    <w:rsid w:val="00DC4FA5"/>
    <w:rsid w:val="00DC5894"/>
    <w:rsid w:val="00DD5218"/>
    <w:rsid w:val="00DE1628"/>
    <w:rsid w:val="00DF12CC"/>
    <w:rsid w:val="00DF1F9E"/>
    <w:rsid w:val="00DF5BD5"/>
    <w:rsid w:val="00E81E08"/>
    <w:rsid w:val="00E969BB"/>
    <w:rsid w:val="00EA60F9"/>
    <w:rsid w:val="00EF0E2B"/>
    <w:rsid w:val="00EF1BA6"/>
    <w:rsid w:val="00F041F8"/>
    <w:rsid w:val="00F22049"/>
    <w:rsid w:val="00F4245E"/>
    <w:rsid w:val="00F4541F"/>
    <w:rsid w:val="00F77582"/>
    <w:rsid w:val="00F84823"/>
    <w:rsid w:val="00F84F2F"/>
    <w:rsid w:val="00FD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0D752"/>
  <w15:chartTrackingRefBased/>
  <w15:docId w15:val="{C3E24A8A-1A29-422F-9A18-750B313E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3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41F8"/>
    <w:rPr>
      <w:color w:val="0000FF"/>
      <w:u w:val="single"/>
    </w:rPr>
  </w:style>
  <w:style w:type="character" w:customStyle="1" w:styleId="UnresolvedMention1">
    <w:name w:val="Unresolved Mention1"/>
    <w:uiPriority w:val="99"/>
    <w:semiHidden/>
    <w:unhideWhenUsed/>
    <w:rsid w:val="005C54BC"/>
    <w:rPr>
      <w:color w:val="808080"/>
      <w:shd w:val="clear" w:color="auto" w:fill="E6E6E6"/>
    </w:rPr>
  </w:style>
  <w:style w:type="paragraph" w:styleId="Header">
    <w:name w:val="header"/>
    <w:basedOn w:val="Normal"/>
    <w:link w:val="HeaderChar"/>
    <w:rsid w:val="002D2FF2"/>
    <w:pPr>
      <w:tabs>
        <w:tab w:val="center" w:pos="4680"/>
        <w:tab w:val="right" w:pos="9360"/>
      </w:tabs>
    </w:pPr>
  </w:style>
  <w:style w:type="character" w:customStyle="1" w:styleId="HeaderChar">
    <w:name w:val="Header Char"/>
    <w:link w:val="Header"/>
    <w:rsid w:val="002D2FF2"/>
    <w:rPr>
      <w:sz w:val="24"/>
      <w:szCs w:val="24"/>
    </w:rPr>
  </w:style>
  <w:style w:type="paragraph" w:styleId="Footer">
    <w:name w:val="footer"/>
    <w:basedOn w:val="Normal"/>
    <w:link w:val="FooterChar"/>
    <w:uiPriority w:val="99"/>
    <w:rsid w:val="002D2FF2"/>
    <w:pPr>
      <w:tabs>
        <w:tab w:val="center" w:pos="4680"/>
        <w:tab w:val="right" w:pos="9360"/>
      </w:tabs>
    </w:pPr>
  </w:style>
  <w:style w:type="character" w:customStyle="1" w:styleId="FooterChar">
    <w:name w:val="Footer Char"/>
    <w:link w:val="Footer"/>
    <w:uiPriority w:val="99"/>
    <w:rsid w:val="002D2FF2"/>
    <w:rPr>
      <w:sz w:val="24"/>
      <w:szCs w:val="24"/>
    </w:rPr>
  </w:style>
  <w:style w:type="paragraph" w:styleId="ListParagraph">
    <w:name w:val="List Paragraph"/>
    <w:basedOn w:val="Normal"/>
    <w:uiPriority w:val="34"/>
    <w:qFormat/>
    <w:rsid w:val="00B61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6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o.gl/4DJw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ĐOÀN TRƯỜNG ĐẠI HỌC CẦN THƠ</vt:lpstr>
    </vt:vector>
  </TitlesOfParts>
  <Company>HOME</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TRƯỜNG ĐẠI HỌC CẦN THƠ</dc:title>
  <dc:subject/>
  <dc:creator>TMTAN</dc:creator>
  <cp:keywords/>
  <cp:lastModifiedBy>Tran Thu Thao</cp:lastModifiedBy>
  <cp:revision>9</cp:revision>
  <cp:lastPrinted>2016-10-23T06:11:00Z</cp:lastPrinted>
  <dcterms:created xsi:type="dcterms:W3CDTF">2018-05-03T14:28:00Z</dcterms:created>
  <dcterms:modified xsi:type="dcterms:W3CDTF">2018-05-04T08:37:00Z</dcterms:modified>
</cp:coreProperties>
</file>